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0D" w:rsidRPr="00181C0D" w:rsidRDefault="00181C0D" w:rsidP="00181C0D">
      <w:pPr>
        <w:spacing w:before="360" w:after="0" w:line="700" w:lineRule="exact"/>
        <w:ind w:left="180" w:right="-180"/>
        <w:jc w:val="center"/>
        <w:rPr>
          <w:rFonts w:ascii="Eras Medium ITC" w:eastAsia="Calibri" w:hAnsi="Eras Medium ITC" w:cs="Gautami"/>
          <w:color w:val="76923C"/>
          <w:sz w:val="56"/>
          <w:szCs w:val="64"/>
        </w:rPr>
      </w:pPr>
      <w:r w:rsidRPr="00181C0D">
        <w:rPr>
          <w:rFonts w:ascii="Eras Medium ITC" w:eastAsia="Calibri" w:hAnsi="Eras Medium ITC" w:cs="Gautami"/>
          <w:bCs/>
          <w:color w:val="76923C"/>
          <w:sz w:val="56"/>
          <w:szCs w:val="64"/>
        </w:rPr>
        <w:t>Less Can Be More</w:t>
      </w:r>
    </w:p>
    <w:p w:rsidR="00181C0D" w:rsidRPr="00181C0D" w:rsidRDefault="00181C0D" w:rsidP="00181C0D">
      <w:pPr>
        <w:spacing w:after="120"/>
        <w:ind w:left="187" w:right="-187"/>
        <w:jc w:val="center"/>
        <w:rPr>
          <w:rFonts w:ascii="Calibri" w:eastAsia="Calibri" w:hAnsi="Calibri" w:cs="Times New Roman"/>
          <w:sz w:val="28"/>
          <w:szCs w:val="24"/>
        </w:rPr>
      </w:pPr>
      <w:r w:rsidRPr="00181C0D">
        <w:rPr>
          <w:rFonts w:ascii="Calibri" w:eastAsia="Calibri" w:hAnsi="Calibri" w:cs="Times New Roman"/>
          <w:bCs/>
          <w:sz w:val="28"/>
          <w:szCs w:val="24"/>
        </w:rPr>
        <w:t>(</w:t>
      </w:r>
      <w:proofErr w:type="gramStart"/>
      <w:r w:rsidRPr="00181C0D">
        <w:rPr>
          <w:rFonts w:ascii="Calibri" w:eastAsia="Calibri" w:hAnsi="Calibri" w:cs="Times New Roman"/>
          <w:bCs/>
          <w:sz w:val="28"/>
          <w:szCs w:val="24"/>
        </w:rPr>
        <w:t>by</w:t>
      </w:r>
      <w:proofErr w:type="gramEnd"/>
      <w:r w:rsidRPr="00181C0D">
        <w:rPr>
          <w:rFonts w:ascii="Calibri" w:eastAsia="Calibri" w:hAnsi="Calibri" w:cs="Times New Roman"/>
          <w:bCs/>
          <w:sz w:val="28"/>
          <w:szCs w:val="24"/>
        </w:rPr>
        <w:t xml:space="preserve"> </w:t>
      </w:r>
      <w:r w:rsidRPr="00181C0D">
        <w:rPr>
          <w:rFonts w:ascii="Calibri" w:eastAsia="Calibri" w:hAnsi="Calibri" w:cs="Times New Roman"/>
          <w:sz w:val="28"/>
          <w:szCs w:val="24"/>
        </w:rPr>
        <w:t>Gary Henry</w:t>
      </w:r>
      <w:r w:rsidRPr="00181C0D">
        <w:rPr>
          <w:rFonts w:ascii="Calibri" w:eastAsia="Calibri" w:hAnsi="Calibri" w:cs="Times New Roman"/>
          <w:bCs/>
          <w:sz w:val="28"/>
          <w:szCs w:val="24"/>
        </w:rPr>
        <w:t>)</w:t>
      </w:r>
    </w:p>
    <w:p w:rsidR="00181C0D" w:rsidRPr="00181C0D" w:rsidRDefault="00181C0D" w:rsidP="00181C0D">
      <w:pPr>
        <w:spacing w:after="120" w:line="240" w:lineRule="auto"/>
        <w:ind w:left="180" w:right="-180" w:firstLine="720"/>
        <w:jc w:val="both"/>
        <w:rPr>
          <w:rFonts w:ascii="Calibri" w:eastAsia="Calibri" w:hAnsi="Calibri" w:cs="Times New Roman"/>
          <w:bCs/>
          <w:sz w:val="28"/>
          <w:szCs w:val="27"/>
        </w:rPr>
      </w:pPr>
      <w:r w:rsidRPr="00181C0D">
        <w:rPr>
          <w:rFonts w:ascii="Calibri" w:eastAsia="Calibri" w:hAnsi="Calibri" w:cs="Times New Roman"/>
          <w:bCs/>
          <w:noProof/>
          <w:sz w:val="28"/>
          <w:szCs w:val="27"/>
        </w:rPr>
        <w:drawing>
          <wp:anchor distT="0" distB="0" distL="114300" distR="114300" simplePos="0" relativeHeight="251660288" behindDoc="0" locked="0" layoutInCell="1" allowOverlap="1" wp14:anchorId="5158FCEE" wp14:editId="5DEC0848">
            <wp:simplePos x="0" y="0"/>
            <wp:positionH relativeFrom="column">
              <wp:posOffset>3908425</wp:posOffset>
            </wp:positionH>
            <wp:positionV relativeFrom="paragraph">
              <wp:posOffset>451485</wp:posOffset>
            </wp:positionV>
            <wp:extent cx="2120265" cy="1190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hou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0265" cy="1190625"/>
                    </a:xfrm>
                    <a:prstGeom prst="rect">
                      <a:avLst/>
                    </a:prstGeom>
                  </pic:spPr>
                </pic:pic>
              </a:graphicData>
            </a:graphic>
            <wp14:sizeRelH relativeFrom="page">
              <wp14:pctWidth>0</wp14:pctWidth>
            </wp14:sizeRelH>
            <wp14:sizeRelV relativeFrom="page">
              <wp14:pctHeight>0</wp14:pctHeight>
            </wp14:sizeRelV>
          </wp:anchor>
        </w:drawing>
      </w:r>
      <w:r w:rsidRPr="00181C0D">
        <w:rPr>
          <w:rFonts w:ascii="Calibri" w:eastAsia="Calibri" w:hAnsi="Calibri" w:cs="Times New Roman"/>
          <w:b/>
          <w:bCs/>
          <w:i/>
          <w:sz w:val="28"/>
          <w:szCs w:val="27"/>
        </w:rPr>
        <w:t xml:space="preserve">“For whoever desires to save his life will lose it, but whoever loses his life for </w:t>
      </w:r>
      <w:proofErr w:type="gramStart"/>
      <w:r w:rsidRPr="00181C0D">
        <w:rPr>
          <w:rFonts w:ascii="Calibri" w:eastAsia="Calibri" w:hAnsi="Calibri" w:cs="Times New Roman"/>
          <w:b/>
          <w:bCs/>
          <w:i/>
          <w:sz w:val="28"/>
          <w:szCs w:val="27"/>
        </w:rPr>
        <w:t>My</w:t>
      </w:r>
      <w:proofErr w:type="gramEnd"/>
      <w:r w:rsidRPr="00181C0D">
        <w:rPr>
          <w:rFonts w:ascii="Calibri" w:eastAsia="Calibri" w:hAnsi="Calibri" w:cs="Times New Roman"/>
          <w:b/>
          <w:bCs/>
          <w:i/>
          <w:sz w:val="28"/>
          <w:szCs w:val="27"/>
        </w:rPr>
        <w:t xml:space="preserve"> sake will find it”</w:t>
      </w:r>
      <w:r w:rsidRPr="00181C0D">
        <w:rPr>
          <w:rFonts w:ascii="Calibri" w:eastAsia="Calibri" w:hAnsi="Calibri" w:cs="Times New Roman"/>
          <w:bCs/>
          <w:sz w:val="28"/>
          <w:szCs w:val="27"/>
        </w:rPr>
        <w:t xml:space="preserve"> (</w:t>
      </w:r>
      <w:r w:rsidRPr="00181C0D">
        <w:rPr>
          <w:rFonts w:ascii="Calibri" w:eastAsia="Calibri" w:hAnsi="Calibri" w:cs="Times New Roman"/>
          <w:b/>
          <w:bCs/>
          <w:color w:val="FF0000"/>
          <w:sz w:val="28"/>
          <w:szCs w:val="27"/>
        </w:rPr>
        <w:t>Matthew 16:25</w:t>
      </w:r>
      <w:r w:rsidRPr="00181C0D">
        <w:rPr>
          <w:rFonts w:ascii="Calibri" w:eastAsia="Calibri" w:hAnsi="Calibri" w:cs="Times New Roman"/>
          <w:bCs/>
          <w:sz w:val="28"/>
          <w:szCs w:val="27"/>
        </w:rPr>
        <w:t>).</w:t>
      </w:r>
    </w:p>
    <w:p w:rsidR="00181C0D" w:rsidRPr="00181C0D" w:rsidRDefault="00181C0D" w:rsidP="00181C0D">
      <w:pPr>
        <w:spacing w:after="120" w:line="240" w:lineRule="auto"/>
        <w:ind w:left="180" w:right="-180" w:firstLine="720"/>
        <w:jc w:val="both"/>
        <w:rPr>
          <w:rFonts w:ascii="Calibri" w:eastAsia="Calibri" w:hAnsi="Calibri" w:cs="Times New Roman"/>
          <w:bCs/>
          <w:sz w:val="28"/>
          <w:szCs w:val="27"/>
        </w:rPr>
      </w:pPr>
      <w:r w:rsidRPr="00181C0D">
        <w:rPr>
          <w:rFonts w:ascii="Calibri" w:eastAsia="Calibri" w:hAnsi="Calibri" w:cs="Times New Roman"/>
          <w:bCs/>
          <w:sz w:val="28"/>
          <w:szCs w:val="27"/>
        </w:rPr>
        <w:t xml:space="preserve">WHEN WE SEEK OUR ULTIMATE MEANING AND FULFILLMENT IN GOD, THE RESULT IS NOT LESS ENJOYMENT OF THIS LIFE BUT MORE. It is ironic but true: we get the most this life has to offer when we pay primary attention to something else. Temporal things are best enjoyed serendipitously: they surprise us with the greatest delight at those times when we’re busy looking for something else — or more properly </w:t>
      </w:r>
      <w:proofErr w:type="gramStart"/>
      <w:r w:rsidRPr="00181C0D">
        <w:rPr>
          <w:rFonts w:ascii="Calibri" w:eastAsia="Calibri" w:hAnsi="Calibri" w:cs="Times New Roman"/>
          <w:bCs/>
          <w:sz w:val="28"/>
          <w:szCs w:val="27"/>
        </w:rPr>
        <w:t>Someone</w:t>
      </w:r>
      <w:proofErr w:type="gramEnd"/>
      <w:r w:rsidRPr="00181C0D">
        <w:rPr>
          <w:rFonts w:ascii="Calibri" w:eastAsia="Calibri" w:hAnsi="Calibri" w:cs="Times New Roman"/>
          <w:bCs/>
          <w:sz w:val="28"/>
          <w:szCs w:val="27"/>
        </w:rPr>
        <w:t xml:space="preserve"> else. So by demanding LESS of this life, we get MORE than if we made it our all in all.</w:t>
      </w:r>
    </w:p>
    <w:p w:rsidR="00181C0D" w:rsidRPr="00181C0D" w:rsidRDefault="00181C0D" w:rsidP="00181C0D">
      <w:pPr>
        <w:spacing w:after="120" w:line="240" w:lineRule="auto"/>
        <w:ind w:left="180" w:right="-180" w:firstLine="720"/>
        <w:jc w:val="both"/>
        <w:rPr>
          <w:rFonts w:ascii="Calibri" w:eastAsia="Calibri" w:hAnsi="Calibri" w:cs="Times New Roman"/>
          <w:bCs/>
          <w:sz w:val="28"/>
          <w:szCs w:val="27"/>
        </w:rPr>
      </w:pPr>
      <w:r w:rsidRPr="00181C0D">
        <w:rPr>
          <w:rFonts w:ascii="Calibri" w:eastAsia="Calibri" w:hAnsi="Calibri" w:cs="Times New Roman"/>
          <w:bCs/>
          <w:sz w:val="28"/>
          <w:szCs w:val="27"/>
        </w:rPr>
        <w:t xml:space="preserve">The good things of God’s creation are meant for our enjoyment. Solomon said, </w:t>
      </w:r>
      <w:r w:rsidRPr="00181C0D">
        <w:rPr>
          <w:rFonts w:ascii="Calibri" w:eastAsia="Calibri" w:hAnsi="Calibri" w:cs="Times New Roman"/>
          <w:b/>
          <w:bCs/>
          <w:i/>
          <w:sz w:val="28"/>
          <w:szCs w:val="27"/>
        </w:rPr>
        <w:t>“Here is what I have seen: it is good and fitting for one to eat and drink, and to enjoy the good of all his labor in which he toils under the sun all the days of his life which God gives him; for it is his heritage”</w:t>
      </w:r>
      <w:r w:rsidRPr="00181C0D">
        <w:rPr>
          <w:rFonts w:ascii="Calibri" w:eastAsia="Calibri" w:hAnsi="Calibri" w:cs="Times New Roman"/>
          <w:bCs/>
          <w:sz w:val="28"/>
          <w:szCs w:val="27"/>
        </w:rPr>
        <w:t xml:space="preserve"> (</w:t>
      </w:r>
      <w:r w:rsidRPr="00181C0D">
        <w:rPr>
          <w:rFonts w:ascii="Calibri" w:eastAsia="Calibri" w:hAnsi="Calibri" w:cs="Times New Roman"/>
          <w:b/>
          <w:bCs/>
          <w:color w:val="FF0000"/>
          <w:sz w:val="28"/>
          <w:szCs w:val="27"/>
        </w:rPr>
        <w:t>Ecclesiastes 5:18</w:t>
      </w:r>
      <w:r w:rsidRPr="00181C0D">
        <w:rPr>
          <w:rFonts w:ascii="Calibri" w:eastAsia="Calibri" w:hAnsi="Calibri" w:cs="Times New Roman"/>
          <w:bCs/>
          <w:sz w:val="28"/>
          <w:szCs w:val="27"/>
        </w:rPr>
        <w:t xml:space="preserve">). Within the limits of their rightful </w:t>
      </w:r>
      <w:proofErr w:type="gramStart"/>
      <w:r w:rsidRPr="00181C0D">
        <w:rPr>
          <w:rFonts w:ascii="Calibri" w:eastAsia="Calibri" w:hAnsi="Calibri" w:cs="Times New Roman"/>
          <w:bCs/>
          <w:sz w:val="28"/>
          <w:szCs w:val="27"/>
        </w:rPr>
        <w:t>use, …</w:t>
      </w:r>
      <w:proofErr w:type="gramEnd"/>
    </w:p>
    <w:p w:rsidR="00181C0D" w:rsidRPr="00181C0D" w:rsidRDefault="00181C0D" w:rsidP="00181C0D">
      <w:pPr>
        <w:spacing w:after="120" w:line="240" w:lineRule="auto"/>
        <w:jc w:val="both"/>
        <w:rPr>
          <w:rFonts w:ascii="Calibri" w:eastAsia="Calibri" w:hAnsi="Calibri" w:cs="Times New Roman"/>
          <w:bCs/>
          <w:sz w:val="28"/>
          <w:szCs w:val="27"/>
        </w:rPr>
      </w:pPr>
      <w:proofErr w:type="gramStart"/>
      <w:r w:rsidRPr="00181C0D">
        <w:rPr>
          <w:rFonts w:ascii="Calibri" w:eastAsia="Calibri" w:hAnsi="Calibri" w:cs="Times New Roman"/>
          <w:bCs/>
          <w:sz w:val="28"/>
          <w:szCs w:val="27"/>
        </w:rPr>
        <w:t>temporal</w:t>
      </w:r>
      <w:proofErr w:type="gramEnd"/>
      <w:r w:rsidRPr="00181C0D">
        <w:rPr>
          <w:rFonts w:ascii="Calibri" w:eastAsia="Calibri" w:hAnsi="Calibri" w:cs="Times New Roman"/>
          <w:bCs/>
          <w:sz w:val="28"/>
          <w:szCs w:val="27"/>
        </w:rPr>
        <w:t xml:space="preserve"> things are deeply gratifying. A serious problem arises, however, when we enshrine earthly enjoyments as our god. Not only will we lose our souls for having worshiped the creation rather than the Creator, we will have lost the true joy that comes from the creation itself.</w:t>
      </w:r>
    </w:p>
    <w:p w:rsidR="00181C0D" w:rsidRPr="00181C0D" w:rsidRDefault="00181C0D" w:rsidP="00181C0D">
      <w:pPr>
        <w:spacing w:after="120" w:line="240" w:lineRule="auto"/>
        <w:ind w:firstLine="720"/>
        <w:jc w:val="both"/>
        <w:rPr>
          <w:rFonts w:ascii="Calibri" w:eastAsia="Calibri" w:hAnsi="Calibri" w:cs="Times New Roman"/>
          <w:sz w:val="28"/>
        </w:rPr>
      </w:pPr>
      <w:r w:rsidRPr="00181C0D">
        <w:rPr>
          <w:rFonts w:ascii="Calibri" w:eastAsia="Calibri" w:hAnsi="Calibri" w:cs="Times New Roman"/>
          <w:sz w:val="28"/>
        </w:rPr>
        <w:t xml:space="preserve">A similar principle governs our interaction with other people. Our need for personal relationship is very deep, but we were never meant to find the ultimate fulfillment of that need in our fellow human beings. Only God can perfectly fill our hearts with love. And if we look to those around us to do what God alone can do, not only will we corrupt our relationship with </w:t>
      </w:r>
      <w:proofErr w:type="gramStart"/>
      <w:r w:rsidRPr="00181C0D">
        <w:rPr>
          <w:rFonts w:ascii="Calibri" w:eastAsia="Calibri" w:hAnsi="Calibri" w:cs="Times New Roman"/>
          <w:sz w:val="28"/>
        </w:rPr>
        <w:t>God,</w:t>
      </w:r>
      <w:proofErr w:type="gramEnd"/>
      <w:r w:rsidRPr="00181C0D">
        <w:rPr>
          <w:rFonts w:ascii="Calibri" w:eastAsia="Calibri" w:hAnsi="Calibri" w:cs="Times New Roman"/>
          <w:sz w:val="28"/>
        </w:rPr>
        <w:t xml:space="preserve"> we will damage our human relationships with unfair expectations.</w:t>
      </w:r>
    </w:p>
    <w:p w:rsidR="00181C0D" w:rsidRPr="00181C0D" w:rsidRDefault="00181C0D" w:rsidP="00181C0D">
      <w:pPr>
        <w:spacing w:after="120" w:line="240" w:lineRule="auto"/>
        <w:ind w:firstLine="720"/>
        <w:jc w:val="both"/>
        <w:rPr>
          <w:rFonts w:ascii="Calibri" w:eastAsia="Calibri" w:hAnsi="Calibri" w:cs="Times New Roman"/>
          <w:sz w:val="28"/>
        </w:rPr>
      </w:pPr>
      <w:r w:rsidRPr="00181C0D">
        <w:rPr>
          <w:rFonts w:ascii="Calibri" w:eastAsia="Calibri" w:hAnsi="Calibri" w:cs="Times New Roman"/>
          <w:noProof/>
          <w:sz w:val="28"/>
        </w:rPr>
        <w:drawing>
          <wp:anchor distT="0" distB="0" distL="114300" distR="114300" simplePos="0" relativeHeight="251659264" behindDoc="0" locked="0" layoutInCell="1" allowOverlap="1" wp14:anchorId="0B7A812D" wp14:editId="75BA4920">
            <wp:simplePos x="0" y="0"/>
            <wp:positionH relativeFrom="column">
              <wp:posOffset>4848225</wp:posOffset>
            </wp:positionH>
            <wp:positionV relativeFrom="paragraph">
              <wp:posOffset>16510</wp:posOffset>
            </wp:positionV>
            <wp:extent cx="1104900" cy="1047750"/>
            <wp:effectExtent l="0" t="0" r="0" b="0"/>
            <wp:wrapSquare wrapText="bothSides"/>
            <wp:docPr id="2" name="Picture 2" descr="AP11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1129.TIF"/>
                    <pic:cNvPicPr/>
                  </pic:nvPicPr>
                  <pic:blipFill>
                    <a:blip r:embed="rId6" cstate="print"/>
                    <a:stretch>
                      <a:fillRect/>
                    </a:stretch>
                  </pic:blipFill>
                  <pic:spPr>
                    <a:xfrm>
                      <a:off x="0" y="0"/>
                      <a:ext cx="1104900" cy="1047750"/>
                    </a:xfrm>
                    <a:prstGeom prst="rect">
                      <a:avLst/>
                    </a:prstGeom>
                  </pic:spPr>
                </pic:pic>
              </a:graphicData>
            </a:graphic>
          </wp:anchor>
        </w:drawing>
      </w:r>
      <w:r w:rsidRPr="00181C0D">
        <w:rPr>
          <w:rFonts w:ascii="Calibri" w:eastAsia="Calibri" w:hAnsi="Calibri" w:cs="Times New Roman"/>
          <w:sz w:val="28"/>
        </w:rPr>
        <w:t xml:space="preserve">There is a sense in which we are too conservative about earthly pleasures and human relationships. Like the tight-fisted investor obsessed with protecting his principal, we lose much in the long run by our refusal to put the lesser at risk in order to gain the greater. Not only that, but like Scrooge, we also miss out </w:t>
      </w:r>
      <w:r w:rsidRPr="00181C0D">
        <w:rPr>
          <w:rFonts w:ascii="Calibri" w:eastAsia="Calibri" w:hAnsi="Calibri" w:cs="Times New Roman"/>
          <w:sz w:val="28"/>
        </w:rPr>
        <w:lastRenderedPageBreak/>
        <w:t>on the enjoyment of the very wealth that we’ve attached so much importance to. There is nothing in this world that we’ll not enjoy more if we learn to let go of it. Less idolatry means more joy.</w:t>
      </w:r>
    </w:p>
    <w:p w:rsidR="00181C0D" w:rsidRPr="00181C0D" w:rsidRDefault="00181C0D" w:rsidP="00181C0D">
      <w:pPr>
        <w:spacing w:after="120" w:line="240" w:lineRule="auto"/>
        <w:ind w:firstLine="720"/>
        <w:jc w:val="both"/>
        <w:rPr>
          <w:rFonts w:ascii="Calibri" w:eastAsia="Calibri" w:hAnsi="Calibri" w:cs="Times New Roman"/>
          <w:sz w:val="24"/>
        </w:rPr>
      </w:pPr>
      <w:r w:rsidRPr="00181C0D">
        <w:rPr>
          <w:rFonts w:ascii="Calibri" w:eastAsia="Calibri" w:hAnsi="Calibri" w:cs="Times New Roman"/>
          <w:i/>
          <w:sz w:val="28"/>
        </w:rPr>
        <w:t>“Aim at heaven and you get earth thrown in. Aim at earth and you get neither”</w:t>
      </w:r>
      <w:r w:rsidRPr="00181C0D">
        <w:rPr>
          <w:rFonts w:ascii="Calibri" w:eastAsia="Calibri" w:hAnsi="Calibri" w:cs="Times New Roman"/>
          <w:sz w:val="28"/>
        </w:rPr>
        <w:t xml:space="preserve"> (C. S. Lewis).</w:t>
      </w:r>
    </w:p>
    <w:p w:rsidR="00181C0D" w:rsidRPr="00181C0D" w:rsidRDefault="00181C0D" w:rsidP="00181C0D">
      <w:pPr>
        <w:spacing w:after="0" w:line="240" w:lineRule="auto"/>
        <w:jc w:val="both"/>
        <w:rPr>
          <w:rFonts w:ascii="Calibri" w:eastAsia="Calibri" w:hAnsi="Calibri" w:cs="Times New Roman"/>
          <w:sz w:val="24"/>
        </w:rPr>
      </w:pPr>
    </w:p>
    <w:p w:rsidR="00181C0D" w:rsidRPr="00181C0D" w:rsidRDefault="00181C0D" w:rsidP="00181C0D">
      <w:pPr>
        <w:spacing w:after="120" w:line="240" w:lineRule="auto"/>
        <w:jc w:val="center"/>
        <w:rPr>
          <w:rFonts w:ascii="Felix Titling" w:eastAsia="Calibri" w:hAnsi="Felix Titling" w:cs="Times New Roman"/>
          <w:color w:val="C00000"/>
          <w:sz w:val="40"/>
        </w:rPr>
      </w:pPr>
      <w:r w:rsidRPr="00181C0D">
        <w:rPr>
          <w:rFonts w:ascii="Felix Titling" w:eastAsia="Calibri" w:hAnsi="Felix Titling" w:cs="Times New Roman"/>
          <w:bCs/>
          <w:color w:val="C00000"/>
          <w:sz w:val="40"/>
        </w:rPr>
        <w:t>An Unanswerable Question</w:t>
      </w:r>
    </w:p>
    <w:p w:rsidR="00181C0D" w:rsidRPr="00181C0D" w:rsidRDefault="00181C0D" w:rsidP="00181C0D">
      <w:pPr>
        <w:spacing w:after="120" w:line="240" w:lineRule="auto"/>
        <w:jc w:val="center"/>
        <w:rPr>
          <w:rFonts w:ascii="Calibri" w:eastAsia="Calibri" w:hAnsi="Calibri" w:cs="Times New Roman"/>
          <w:sz w:val="28"/>
        </w:rPr>
      </w:pPr>
      <w:r w:rsidRPr="00181C0D">
        <w:rPr>
          <w:rFonts w:ascii="Calibri" w:eastAsia="Calibri" w:hAnsi="Calibri" w:cs="Times New Roman"/>
          <w:bCs/>
          <w:sz w:val="28"/>
        </w:rPr>
        <w:t>(</w:t>
      </w:r>
      <w:proofErr w:type="gramStart"/>
      <w:r w:rsidRPr="00181C0D">
        <w:rPr>
          <w:rFonts w:ascii="Calibri" w:eastAsia="Calibri" w:hAnsi="Calibri" w:cs="Times New Roman"/>
          <w:bCs/>
          <w:sz w:val="28"/>
        </w:rPr>
        <w:t>by</w:t>
      </w:r>
      <w:proofErr w:type="gramEnd"/>
      <w:r w:rsidRPr="00181C0D">
        <w:rPr>
          <w:rFonts w:ascii="Calibri" w:eastAsia="Calibri" w:hAnsi="Calibri" w:cs="Times New Roman"/>
          <w:bCs/>
          <w:sz w:val="28"/>
        </w:rPr>
        <w:t xml:space="preserve"> C. H. Spurgeon)</w:t>
      </w:r>
    </w:p>
    <w:p w:rsidR="00181C0D" w:rsidRPr="00181C0D" w:rsidRDefault="00181C0D" w:rsidP="00181C0D">
      <w:pPr>
        <w:spacing w:after="0" w:line="240" w:lineRule="auto"/>
        <w:ind w:firstLine="720"/>
        <w:jc w:val="both"/>
        <w:rPr>
          <w:rFonts w:ascii="Calibri" w:eastAsia="Calibri" w:hAnsi="Calibri" w:cs="Times New Roman"/>
          <w:i/>
          <w:sz w:val="28"/>
        </w:rPr>
      </w:pPr>
      <w:r w:rsidRPr="00181C0D">
        <w:rPr>
          <w:rFonts w:ascii="Calibri" w:eastAsia="Calibri" w:hAnsi="Calibri" w:cs="Times New Roman"/>
          <w:i/>
          <w:noProof/>
          <w:sz w:val="28"/>
        </w:rPr>
        <w:drawing>
          <wp:anchor distT="0" distB="0" distL="114300" distR="114300" simplePos="0" relativeHeight="251661312" behindDoc="0" locked="0" layoutInCell="1" allowOverlap="1" wp14:anchorId="3B818C41" wp14:editId="73EE63CA">
            <wp:simplePos x="0" y="0"/>
            <wp:positionH relativeFrom="column">
              <wp:posOffset>4781550</wp:posOffset>
            </wp:positionH>
            <wp:positionV relativeFrom="paragraph">
              <wp:posOffset>5080</wp:posOffset>
            </wp:positionV>
            <wp:extent cx="1714500" cy="11404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y-study-the-bible.jpg"/>
                    <pic:cNvPicPr/>
                  </pic:nvPicPr>
                  <pic:blipFill>
                    <a:blip r:embed="rId7" cstate="print">
                      <a:extLst>
                        <a:ext uri="{BEBA8EAE-BF5A-486C-A8C5-ECC9F3942E4B}">
                          <a14:imgProps xmlns:a14="http://schemas.microsoft.com/office/drawing/2010/main">
                            <a14:imgLayer r:embed="rId8">
                              <a14:imgEffect>
                                <a14:brightnessContrast bright="20000" contrast="5000"/>
                              </a14:imgEffect>
                            </a14:imgLayer>
                          </a14:imgProps>
                        </a:ext>
                        <a:ext uri="{28A0092B-C50C-407E-A947-70E740481C1C}">
                          <a14:useLocalDpi xmlns:a14="http://schemas.microsoft.com/office/drawing/2010/main" val="0"/>
                        </a:ext>
                      </a:extLst>
                    </a:blip>
                    <a:stretch>
                      <a:fillRect/>
                    </a:stretch>
                  </pic:blipFill>
                  <pic:spPr>
                    <a:xfrm>
                      <a:off x="0" y="0"/>
                      <a:ext cx="1714500" cy="1140460"/>
                    </a:xfrm>
                    <a:prstGeom prst="rect">
                      <a:avLst/>
                    </a:prstGeom>
                  </pic:spPr>
                </pic:pic>
              </a:graphicData>
            </a:graphic>
            <wp14:sizeRelH relativeFrom="page">
              <wp14:pctWidth>0</wp14:pctWidth>
            </wp14:sizeRelH>
            <wp14:sizeRelV relativeFrom="page">
              <wp14:pctHeight>0</wp14:pctHeight>
            </wp14:sizeRelV>
          </wp:anchor>
        </w:drawing>
      </w:r>
      <w:r w:rsidRPr="00181C0D">
        <w:rPr>
          <w:rFonts w:ascii="Calibri" w:eastAsia="Calibri" w:hAnsi="Calibri" w:cs="Times New Roman"/>
          <w:sz w:val="28"/>
        </w:rPr>
        <w:t xml:space="preserve">Many years ago a Welsh minister, a man of God, while beginning his sermon, leaned over the pulpit and said with a solemn air: </w:t>
      </w:r>
      <w:r w:rsidRPr="00181C0D">
        <w:rPr>
          <w:rFonts w:ascii="Calibri" w:eastAsia="Calibri" w:hAnsi="Calibri" w:cs="Times New Roman"/>
          <w:i/>
          <w:sz w:val="28"/>
        </w:rPr>
        <w:t>"Friends, I have a question to ask. I cannot answer it. You cannot answer it. If an angel from heaven were here, he could not answer it. If a devil from hell were here, he could not answer it."</w:t>
      </w:r>
      <w:r w:rsidRPr="00181C0D">
        <w:rPr>
          <w:rFonts w:ascii="Calibri" w:eastAsia="Calibri" w:hAnsi="Calibri" w:cs="Times New Roman"/>
          <w:sz w:val="28"/>
        </w:rPr>
        <w:t xml:space="preserve"> Death-like silence reigned. Every eye was fixed on the speaker. He proceeded: </w:t>
      </w:r>
      <w:r w:rsidRPr="00181C0D">
        <w:rPr>
          <w:rFonts w:ascii="Calibri" w:eastAsia="Calibri" w:hAnsi="Calibri" w:cs="Times New Roman"/>
          <w:i/>
          <w:sz w:val="28"/>
        </w:rPr>
        <w:t xml:space="preserve">"The question is this, </w:t>
      </w:r>
      <w:proofErr w:type="gramStart"/>
      <w:r w:rsidRPr="00181C0D">
        <w:rPr>
          <w:rFonts w:ascii="Calibri" w:eastAsia="Calibri" w:hAnsi="Calibri" w:cs="Times New Roman"/>
          <w:i/>
          <w:sz w:val="28"/>
        </w:rPr>
        <w:t>How</w:t>
      </w:r>
      <w:proofErr w:type="gramEnd"/>
      <w:r w:rsidRPr="00181C0D">
        <w:rPr>
          <w:rFonts w:ascii="Calibri" w:eastAsia="Calibri" w:hAnsi="Calibri" w:cs="Times New Roman"/>
          <w:i/>
          <w:sz w:val="28"/>
        </w:rPr>
        <w:t xml:space="preserve"> shall we escape if we neglect so great a salvation?"</w:t>
      </w:r>
    </w:p>
    <w:p w:rsidR="00181C0D" w:rsidRPr="00181C0D" w:rsidRDefault="00181C0D" w:rsidP="00181C0D">
      <w:pPr>
        <w:spacing w:after="120" w:line="240" w:lineRule="auto"/>
        <w:ind w:firstLine="720"/>
        <w:jc w:val="both"/>
        <w:rPr>
          <w:rFonts w:ascii="Calibri" w:eastAsia="Calibri" w:hAnsi="Calibri" w:cs="Times New Roman"/>
          <w:sz w:val="24"/>
        </w:rPr>
      </w:pPr>
    </w:p>
    <w:p w:rsidR="00181C0D" w:rsidRPr="00181C0D" w:rsidRDefault="00181C0D" w:rsidP="00181C0D">
      <w:pPr>
        <w:spacing w:after="0" w:line="240" w:lineRule="auto"/>
        <w:jc w:val="center"/>
        <w:rPr>
          <w:rFonts w:ascii="Impact" w:eastAsia="Calibri" w:hAnsi="Impact" w:cs="Times New Roman"/>
          <w:color w:val="5F497A"/>
          <w:sz w:val="56"/>
        </w:rPr>
      </w:pPr>
      <w:r w:rsidRPr="00181C0D">
        <w:rPr>
          <w:rFonts w:ascii="Impact" w:eastAsia="Calibri" w:hAnsi="Impact" w:cs="Times New Roman"/>
          <w:bCs/>
          <w:color w:val="5F497A"/>
          <w:sz w:val="56"/>
        </w:rPr>
        <w:t>A Day in the Life of the Master</w:t>
      </w:r>
    </w:p>
    <w:p w:rsidR="00181C0D" w:rsidRPr="00181C0D" w:rsidRDefault="00181C0D" w:rsidP="00181C0D">
      <w:pPr>
        <w:spacing w:line="240" w:lineRule="auto"/>
        <w:jc w:val="center"/>
        <w:rPr>
          <w:rFonts w:ascii="Calibri" w:eastAsia="Calibri" w:hAnsi="Calibri" w:cs="Times New Roman"/>
          <w:sz w:val="28"/>
        </w:rPr>
      </w:pPr>
      <w:r w:rsidRPr="00181C0D">
        <w:rPr>
          <w:rFonts w:ascii="Calibri" w:eastAsia="Calibri" w:hAnsi="Calibri" w:cs="Times New Roman"/>
          <w:bCs/>
          <w:sz w:val="28"/>
        </w:rPr>
        <w:t>(</w:t>
      </w:r>
      <w:proofErr w:type="gramStart"/>
      <w:r w:rsidRPr="00181C0D">
        <w:rPr>
          <w:rFonts w:ascii="Calibri" w:eastAsia="Calibri" w:hAnsi="Calibri" w:cs="Times New Roman"/>
          <w:bCs/>
          <w:sz w:val="28"/>
        </w:rPr>
        <w:t>by</w:t>
      </w:r>
      <w:proofErr w:type="gramEnd"/>
      <w:r w:rsidRPr="00181C0D">
        <w:rPr>
          <w:rFonts w:ascii="Calibri" w:eastAsia="Calibri" w:hAnsi="Calibri" w:cs="Times New Roman"/>
          <w:bCs/>
          <w:sz w:val="28"/>
        </w:rPr>
        <w:t xml:space="preserve"> Jason Moore)</w:t>
      </w:r>
    </w:p>
    <w:p w:rsidR="00181C0D" w:rsidRDefault="00181C0D" w:rsidP="00181C0D">
      <w:pPr>
        <w:jc w:val="both"/>
        <w:rPr>
          <w:rFonts w:ascii="Calibri" w:eastAsia="Calibri" w:hAnsi="Calibri" w:cs="Times New Roman"/>
          <w:sz w:val="28"/>
          <w:szCs w:val="27"/>
        </w:rPr>
      </w:pPr>
      <w:r w:rsidRPr="00181C0D">
        <w:rPr>
          <w:rFonts w:ascii="Calibri" w:eastAsia="Calibri" w:hAnsi="Calibri" w:cs="Times New Roman"/>
          <w:b/>
          <w:i/>
          <w:noProof/>
          <w:sz w:val="28"/>
          <w:szCs w:val="27"/>
        </w:rPr>
        <w:drawing>
          <wp:anchor distT="0" distB="0" distL="114300" distR="114300" simplePos="0" relativeHeight="251662336" behindDoc="0" locked="0" layoutInCell="1" allowOverlap="1" wp14:anchorId="1B7735D8" wp14:editId="475963E1">
            <wp:simplePos x="0" y="0"/>
            <wp:positionH relativeFrom="column">
              <wp:posOffset>4286250</wp:posOffset>
            </wp:positionH>
            <wp:positionV relativeFrom="paragraph">
              <wp:posOffset>16510</wp:posOffset>
            </wp:positionV>
            <wp:extent cx="1910715" cy="1457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hew 9.jpg"/>
                    <pic:cNvPicPr/>
                  </pic:nvPicPr>
                  <pic:blipFill>
                    <a:blip r:embed="rId9">
                      <a:extLst>
                        <a:ext uri="{28A0092B-C50C-407E-A947-70E740481C1C}">
                          <a14:useLocalDpi xmlns:a14="http://schemas.microsoft.com/office/drawing/2010/main" val="0"/>
                        </a:ext>
                      </a:extLst>
                    </a:blip>
                    <a:stretch>
                      <a:fillRect/>
                    </a:stretch>
                  </pic:blipFill>
                  <pic:spPr>
                    <a:xfrm>
                      <a:off x="0" y="0"/>
                      <a:ext cx="1910715" cy="1457325"/>
                    </a:xfrm>
                    <a:prstGeom prst="rect">
                      <a:avLst/>
                    </a:prstGeom>
                  </pic:spPr>
                </pic:pic>
              </a:graphicData>
            </a:graphic>
            <wp14:sizeRelH relativeFrom="page">
              <wp14:pctWidth>0</wp14:pctWidth>
            </wp14:sizeRelH>
            <wp14:sizeRelV relativeFrom="page">
              <wp14:pctHeight>0</wp14:pctHeight>
            </wp14:sizeRelV>
          </wp:anchor>
        </w:drawing>
      </w:r>
      <w:r w:rsidRPr="00181C0D">
        <w:rPr>
          <w:rFonts w:ascii="Calibri" w:eastAsia="Calibri" w:hAnsi="Calibri" w:cs="Times New Roman"/>
          <w:b/>
          <w:i/>
          <w:sz w:val="28"/>
          <w:szCs w:val="27"/>
        </w:rPr>
        <w:t xml:space="preserve">“While He spoke these things to them, behold, a ruler came and worshiped Him, saying, ‘My daughter has just died, but come and </w:t>
      </w:r>
      <w:proofErr w:type="gramStart"/>
      <w:r w:rsidRPr="00181C0D">
        <w:rPr>
          <w:rFonts w:ascii="Calibri" w:eastAsia="Calibri" w:hAnsi="Calibri" w:cs="Times New Roman"/>
          <w:b/>
          <w:i/>
          <w:sz w:val="28"/>
          <w:szCs w:val="27"/>
        </w:rPr>
        <w:t>lay</w:t>
      </w:r>
      <w:proofErr w:type="gramEnd"/>
      <w:r w:rsidRPr="00181C0D">
        <w:rPr>
          <w:rFonts w:ascii="Calibri" w:eastAsia="Calibri" w:hAnsi="Calibri" w:cs="Times New Roman"/>
          <w:b/>
          <w:i/>
          <w:sz w:val="28"/>
          <w:szCs w:val="27"/>
        </w:rPr>
        <w:t xml:space="preserve"> Your hand on her and she will live.’ So Jesus arose and followed him, and so </w:t>
      </w:r>
      <w:r w:rsidRPr="00181C0D">
        <w:rPr>
          <w:rFonts w:ascii="Calibri" w:eastAsia="Calibri" w:hAnsi="Calibri" w:cs="Times New Roman"/>
          <w:b/>
          <w:i/>
          <w:iCs/>
          <w:sz w:val="28"/>
          <w:szCs w:val="27"/>
        </w:rPr>
        <w:t>did</w:t>
      </w:r>
      <w:r w:rsidRPr="00181C0D">
        <w:rPr>
          <w:rFonts w:ascii="Calibri" w:eastAsia="Calibri" w:hAnsi="Calibri" w:cs="Times New Roman"/>
          <w:b/>
          <w:i/>
          <w:sz w:val="28"/>
          <w:szCs w:val="27"/>
        </w:rPr>
        <w:t xml:space="preserve"> His disciples. And suddenly, a woman who had a flow of blood for twelve years came from behind and touched </w:t>
      </w:r>
      <w:bookmarkStart w:id="0" w:name="_GoBack"/>
      <w:bookmarkEnd w:id="0"/>
      <w:r w:rsidRPr="00181C0D">
        <w:rPr>
          <w:rFonts w:ascii="Calibri" w:eastAsia="Calibri" w:hAnsi="Calibri" w:cs="Times New Roman"/>
          <w:b/>
          <w:i/>
          <w:sz w:val="28"/>
          <w:szCs w:val="27"/>
        </w:rPr>
        <w:t xml:space="preserve">the hem of His garment. </w:t>
      </w:r>
      <w:proofErr w:type="gramStart"/>
      <w:r w:rsidRPr="00181C0D">
        <w:rPr>
          <w:rFonts w:ascii="Calibri" w:eastAsia="Calibri" w:hAnsi="Calibri" w:cs="Times New Roman"/>
          <w:b/>
          <w:i/>
          <w:sz w:val="28"/>
          <w:szCs w:val="27"/>
        </w:rPr>
        <w:t>For she said to herself, ‘If only I may touch His garment, I shall be made well.’</w:t>
      </w:r>
      <w:proofErr w:type="gramEnd"/>
      <w:r w:rsidRPr="00181C0D">
        <w:rPr>
          <w:rFonts w:ascii="Calibri" w:eastAsia="Calibri" w:hAnsi="Calibri" w:cs="Times New Roman"/>
          <w:b/>
          <w:i/>
          <w:sz w:val="28"/>
          <w:szCs w:val="27"/>
        </w:rPr>
        <w:t xml:space="preserve"> But Jesus turned around, and when He saw her He said, ‘</w:t>
      </w:r>
      <w:proofErr w:type="gramStart"/>
      <w:r w:rsidRPr="00181C0D">
        <w:rPr>
          <w:rFonts w:ascii="Calibri" w:eastAsia="Calibri" w:hAnsi="Calibri" w:cs="Times New Roman"/>
          <w:b/>
          <w:i/>
          <w:sz w:val="28"/>
          <w:szCs w:val="27"/>
        </w:rPr>
        <w:t>Be</w:t>
      </w:r>
      <w:proofErr w:type="gramEnd"/>
      <w:r w:rsidRPr="00181C0D">
        <w:rPr>
          <w:rFonts w:ascii="Calibri" w:eastAsia="Calibri" w:hAnsi="Calibri" w:cs="Times New Roman"/>
          <w:b/>
          <w:i/>
          <w:sz w:val="28"/>
          <w:szCs w:val="27"/>
        </w:rPr>
        <w:t xml:space="preserve"> of good cheer, daughter; your faith has made you well.’ And the woman was made well from that hour. When Jesus came into the ruler's house, and saw the flute players and the noisy crowd wailing, He said to them, ‘Make room, for the girl is not dead, but sleeping.’ And they ridiculed Him. But when the crowd was </w:t>
      </w:r>
      <w:r w:rsidRPr="00181C0D">
        <w:rPr>
          <w:rFonts w:ascii="Calibri" w:eastAsia="Calibri" w:hAnsi="Calibri" w:cs="Times New Roman"/>
          <w:b/>
          <w:i/>
          <w:sz w:val="28"/>
          <w:szCs w:val="27"/>
        </w:rPr>
        <w:lastRenderedPageBreak/>
        <w:t>put outside, He went in and took her by the hand, and the girl arose. And the report of this went out into all that land”</w:t>
      </w:r>
      <w:r w:rsidRPr="00181C0D">
        <w:rPr>
          <w:rFonts w:ascii="Calibri" w:eastAsia="Calibri" w:hAnsi="Calibri" w:cs="Times New Roman"/>
          <w:sz w:val="28"/>
          <w:szCs w:val="27"/>
        </w:rPr>
        <w:t xml:space="preserve"> (</w:t>
      </w:r>
      <w:r w:rsidRPr="00181C0D">
        <w:rPr>
          <w:rFonts w:ascii="Calibri" w:eastAsia="Calibri" w:hAnsi="Calibri" w:cs="Times New Roman"/>
          <w:b/>
          <w:color w:val="FF0000"/>
          <w:sz w:val="28"/>
          <w:szCs w:val="27"/>
        </w:rPr>
        <w:t>Matthew 9:18-26</w:t>
      </w:r>
      <w:r w:rsidRPr="00181C0D">
        <w:rPr>
          <w:rFonts w:ascii="Calibri" w:eastAsia="Calibri" w:hAnsi="Calibri" w:cs="Times New Roman"/>
          <w:sz w:val="28"/>
          <w:szCs w:val="27"/>
        </w:rPr>
        <w:t>).</w:t>
      </w:r>
    </w:p>
    <w:p w:rsidR="00181C0D" w:rsidRPr="00181C0D" w:rsidRDefault="00181C0D" w:rsidP="00181C0D">
      <w:pPr>
        <w:spacing w:after="120" w:line="240" w:lineRule="auto"/>
        <w:ind w:firstLine="720"/>
        <w:jc w:val="both"/>
        <w:rPr>
          <w:rFonts w:ascii="Calibri" w:eastAsia="Calibri" w:hAnsi="Calibri" w:cs="Times New Roman"/>
          <w:sz w:val="28"/>
          <w:szCs w:val="27"/>
        </w:rPr>
      </w:pPr>
      <w:r w:rsidRPr="00181C0D">
        <w:rPr>
          <w:rFonts w:ascii="Calibri" w:eastAsia="Calibri" w:hAnsi="Calibri" w:cs="Times New Roman"/>
          <w:sz w:val="28"/>
          <w:szCs w:val="27"/>
        </w:rPr>
        <w:t xml:space="preserve">Wouldn’t it have been fine to have followed Jesus around for just one day to witness the lives and events He affected? There is so much to be learned from even one day in the life of Jesus. </w:t>
      </w:r>
    </w:p>
    <w:p w:rsidR="00181C0D" w:rsidRPr="00181C0D" w:rsidRDefault="00181C0D" w:rsidP="00181C0D">
      <w:pPr>
        <w:spacing w:after="120" w:line="240" w:lineRule="auto"/>
        <w:ind w:firstLine="720"/>
        <w:jc w:val="both"/>
        <w:rPr>
          <w:rFonts w:ascii="Calibri" w:eastAsia="Calibri" w:hAnsi="Calibri" w:cs="Times New Roman"/>
          <w:sz w:val="28"/>
          <w:szCs w:val="27"/>
        </w:rPr>
      </w:pPr>
      <w:r w:rsidRPr="00181C0D">
        <w:rPr>
          <w:rFonts w:ascii="Calibri" w:eastAsia="Calibri" w:hAnsi="Calibri" w:cs="Times New Roman"/>
          <w:sz w:val="28"/>
          <w:szCs w:val="27"/>
        </w:rPr>
        <w:t xml:space="preserve">Jesus had time. Jesus was constantly interrupted by people in distress like the synagogue official mourning his daughter or the lady afflicted with a hemorrhage for twelve years. Jesus made the most of such interruptions. You’ll have interruptions today. </w:t>
      </w:r>
      <w:proofErr w:type="gramStart"/>
      <w:r w:rsidRPr="00181C0D">
        <w:rPr>
          <w:rFonts w:ascii="Calibri" w:eastAsia="Calibri" w:hAnsi="Calibri" w:cs="Times New Roman"/>
          <w:sz w:val="28"/>
          <w:szCs w:val="27"/>
        </w:rPr>
        <w:t>Plan for them.</w:t>
      </w:r>
      <w:proofErr w:type="gramEnd"/>
      <w:r w:rsidRPr="00181C0D">
        <w:rPr>
          <w:rFonts w:ascii="Calibri" w:eastAsia="Calibri" w:hAnsi="Calibri" w:cs="Times New Roman"/>
          <w:sz w:val="28"/>
          <w:szCs w:val="27"/>
        </w:rPr>
        <w:t xml:space="preserve"> Make the most of them. Have time for who matters – people. </w:t>
      </w:r>
    </w:p>
    <w:p w:rsidR="00181C0D" w:rsidRPr="00181C0D" w:rsidRDefault="00181C0D" w:rsidP="00181C0D">
      <w:pPr>
        <w:spacing w:after="120" w:line="240" w:lineRule="auto"/>
        <w:ind w:firstLine="720"/>
        <w:jc w:val="both"/>
        <w:rPr>
          <w:rFonts w:ascii="Calibri" w:eastAsia="Calibri" w:hAnsi="Calibri" w:cs="Times New Roman"/>
          <w:sz w:val="28"/>
          <w:szCs w:val="27"/>
        </w:rPr>
      </w:pPr>
      <w:r w:rsidRPr="00181C0D">
        <w:rPr>
          <w:rFonts w:ascii="Calibri" w:eastAsia="Calibri" w:hAnsi="Calibri" w:cs="Times New Roman"/>
          <w:sz w:val="28"/>
          <w:szCs w:val="27"/>
        </w:rPr>
        <w:t xml:space="preserve">Jesus knows. The woman with the flow of blood said, </w:t>
      </w:r>
      <w:r w:rsidRPr="00181C0D">
        <w:rPr>
          <w:rFonts w:ascii="Calibri" w:eastAsia="Calibri" w:hAnsi="Calibri" w:cs="Times New Roman"/>
          <w:b/>
          <w:i/>
          <w:sz w:val="28"/>
          <w:szCs w:val="27"/>
        </w:rPr>
        <w:t>“If only I may touch His garment, I shall be made well.”</w:t>
      </w:r>
      <w:r w:rsidRPr="00181C0D">
        <w:rPr>
          <w:rFonts w:ascii="Calibri" w:eastAsia="Calibri" w:hAnsi="Calibri" w:cs="Times New Roman"/>
          <w:sz w:val="28"/>
          <w:szCs w:val="27"/>
        </w:rPr>
        <w:t xml:space="preserve"> She said this to herself but Jesus heard her thoughts. He turned answering her, </w:t>
      </w:r>
      <w:r w:rsidRPr="00181C0D">
        <w:rPr>
          <w:rFonts w:ascii="Calibri" w:eastAsia="Calibri" w:hAnsi="Calibri" w:cs="Times New Roman"/>
          <w:b/>
          <w:i/>
          <w:sz w:val="28"/>
          <w:szCs w:val="27"/>
        </w:rPr>
        <w:t>“Your faith has made you well.”</w:t>
      </w:r>
      <w:r w:rsidRPr="00181C0D">
        <w:rPr>
          <w:rFonts w:ascii="Calibri" w:eastAsia="Calibri" w:hAnsi="Calibri" w:cs="Times New Roman"/>
          <w:sz w:val="28"/>
          <w:szCs w:val="27"/>
        </w:rPr>
        <w:t xml:space="preserve"> Jesus knows your faith. We who have not spoken face-to-face with Him are assured by this account that He knows even when no one seems to know how hard we’re trying. </w:t>
      </w:r>
    </w:p>
    <w:p w:rsidR="00181C0D" w:rsidRPr="00181C0D" w:rsidRDefault="00181C0D" w:rsidP="00181C0D">
      <w:pPr>
        <w:spacing w:after="120" w:line="240" w:lineRule="auto"/>
        <w:ind w:firstLine="720"/>
        <w:jc w:val="both"/>
        <w:rPr>
          <w:rFonts w:ascii="Calibri" w:eastAsia="Calibri" w:hAnsi="Calibri" w:cs="Times New Roman"/>
          <w:sz w:val="28"/>
          <w:szCs w:val="27"/>
        </w:rPr>
      </w:pPr>
      <w:r w:rsidRPr="00181C0D">
        <w:rPr>
          <w:rFonts w:ascii="Calibri" w:eastAsia="Calibri" w:hAnsi="Calibri" w:cs="Times New Roman"/>
          <w:b/>
          <w:i/>
          <w:noProof/>
          <w:sz w:val="28"/>
          <w:szCs w:val="27"/>
        </w:rPr>
        <w:drawing>
          <wp:anchor distT="0" distB="0" distL="114300" distR="114300" simplePos="0" relativeHeight="251664384" behindDoc="0" locked="0" layoutInCell="1" allowOverlap="1" wp14:anchorId="76C58D92" wp14:editId="13D52136">
            <wp:simplePos x="0" y="0"/>
            <wp:positionH relativeFrom="column">
              <wp:posOffset>3971925</wp:posOffset>
            </wp:positionH>
            <wp:positionV relativeFrom="paragraph">
              <wp:posOffset>72390</wp:posOffset>
            </wp:positionV>
            <wp:extent cx="1988185" cy="1104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hew 9.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8185" cy="1104900"/>
                    </a:xfrm>
                    <a:prstGeom prst="rect">
                      <a:avLst/>
                    </a:prstGeom>
                  </pic:spPr>
                </pic:pic>
              </a:graphicData>
            </a:graphic>
            <wp14:sizeRelH relativeFrom="page">
              <wp14:pctWidth>0</wp14:pctWidth>
            </wp14:sizeRelH>
            <wp14:sizeRelV relativeFrom="page">
              <wp14:pctHeight>0</wp14:pctHeight>
            </wp14:sizeRelV>
          </wp:anchor>
        </w:drawing>
      </w:r>
      <w:r w:rsidRPr="00181C0D">
        <w:rPr>
          <w:rFonts w:ascii="Calibri" w:eastAsia="Calibri" w:hAnsi="Calibri" w:cs="Times New Roman"/>
          <w:sz w:val="28"/>
          <w:szCs w:val="27"/>
        </w:rPr>
        <w:t xml:space="preserve">Jesus will be vindicated. Jesus saw the mass of mourners. He said, </w:t>
      </w:r>
      <w:r w:rsidRPr="00181C0D">
        <w:rPr>
          <w:rFonts w:ascii="Calibri" w:eastAsia="Calibri" w:hAnsi="Calibri" w:cs="Times New Roman"/>
          <w:b/>
          <w:i/>
          <w:sz w:val="28"/>
          <w:szCs w:val="27"/>
        </w:rPr>
        <w:t>“The girl is only sleeping.”</w:t>
      </w:r>
      <w:r w:rsidRPr="00181C0D">
        <w:rPr>
          <w:rFonts w:ascii="Calibri" w:eastAsia="Calibri" w:hAnsi="Calibri" w:cs="Times New Roman"/>
          <w:sz w:val="28"/>
          <w:szCs w:val="27"/>
        </w:rPr>
        <w:t xml:space="preserve"> He knew what was coming next. The people mocked. They were forthrightly dismissed from the house. Shortly afterwards a healthy girl emerged. Folks will mock and ridicule your faith but one day the Lord will vindicate His cause and His people. </w:t>
      </w:r>
    </w:p>
    <w:p w:rsidR="00181C0D" w:rsidRDefault="00181C0D" w:rsidP="00181C0D">
      <w:pPr>
        <w:ind w:firstLine="720"/>
      </w:pPr>
      <w:r w:rsidRPr="00181C0D">
        <w:rPr>
          <w:rFonts w:ascii="Calibri" w:eastAsia="Calibri" w:hAnsi="Calibri" w:cs="Times New Roman"/>
          <w:sz w:val="28"/>
          <w:szCs w:val="27"/>
        </w:rPr>
        <w:t>Follow Jesus today. He has given you this day. He’ll help you make the most of it.</w:t>
      </w:r>
    </w:p>
    <w:sectPr w:rsidR="00181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Gautami">
    <w:panose1 w:val="02000500000000000000"/>
    <w:charset w:val="01"/>
    <w:family w:val="roman"/>
    <w:notTrueType/>
    <w:pitch w:val="variable"/>
  </w:font>
  <w:font w:name="Felix Titling">
    <w:panose1 w:val="04060505060202020A04"/>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181C0D"/>
    <w:rsid w:val="0072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2021-06-29T20:24:00Z</dcterms:created>
  <dcterms:modified xsi:type="dcterms:W3CDTF">2021-06-29T20:27:00Z</dcterms:modified>
</cp:coreProperties>
</file>