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AF" w:rsidRPr="00441F10" w:rsidRDefault="005809AF" w:rsidP="005809AF">
      <w:pPr>
        <w:spacing w:after="0"/>
        <w:jc w:val="center"/>
        <w:rPr>
          <w:rFonts w:ascii="Arial Black" w:hAnsi="Arial Black"/>
          <w:color w:val="4F6228" w:themeColor="accent3" w:themeShade="80"/>
          <w:sz w:val="40"/>
          <w:u w:val="single"/>
        </w:rPr>
      </w:pPr>
      <w:r w:rsidRPr="00441F10">
        <w:rPr>
          <w:rFonts w:ascii="Arial Black" w:hAnsi="Arial Black"/>
          <w:color w:val="4F6228" w:themeColor="accent3" w:themeShade="80"/>
          <w:sz w:val="40"/>
          <w:u w:val="single"/>
        </w:rPr>
        <w:t>Sunday Morning Starters</w:t>
      </w:r>
    </w:p>
    <w:p w:rsidR="005809AF" w:rsidRPr="00441F10" w:rsidRDefault="005809AF" w:rsidP="005809AF">
      <w:pPr>
        <w:spacing w:after="120"/>
        <w:jc w:val="center"/>
        <w:rPr>
          <w:rFonts w:asciiTheme="minorHAnsi" w:hAnsiTheme="minorHAnsi"/>
          <w:sz w:val="28"/>
        </w:rPr>
      </w:pPr>
      <w:r w:rsidRPr="00441F10">
        <w:rPr>
          <w:rFonts w:asciiTheme="minorHAnsi" w:hAnsiTheme="minorHAnsi"/>
          <w:sz w:val="28"/>
        </w:rPr>
        <w:t>(Selected)</w:t>
      </w:r>
    </w:p>
    <w:p w:rsidR="005809AF" w:rsidRPr="005809AF" w:rsidRDefault="005809AF" w:rsidP="005809AF">
      <w:pPr>
        <w:spacing w:after="240" w:line="240" w:lineRule="auto"/>
        <w:ind w:firstLine="720"/>
        <w:jc w:val="both"/>
        <w:rPr>
          <w:sz w:val="28"/>
          <w:szCs w:val="28"/>
        </w:rPr>
      </w:pPr>
      <w:r w:rsidRPr="005809AF">
        <w:rPr>
          <w:b/>
          <w:i/>
          <w:sz w:val="28"/>
          <w:szCs w:val="28"/>
        </w:rPr>
        <w:t xml:space="preserve">“The LORD reigns, He is clothed with majesty; the LORD is clothed, He has girded Himself with strength. Surely the world is established, so that it cannot be moved. Your throne </w:t>
      </w:r>
      <w:r w:rsidRPr="005809AF">
        <w:rPr>
          <w:b/>
          <w:i/>
          <w:iCs/>
          <w:sz w:val="28"/>
          <w:szCs w:val="28"/>
        </w:rPr>
        <w:t>is</w:t>
      </w:r>
      <w:r w:rsidRPr="005809AF">
        <w:rPr>
          <w:b/>
          <w:i/>
          <w:sz w:val="28"/>
          <w:szCs w:val="28"/>
        </w:rPr>
        <w:t xml:space="preserve"> established from of old; </w:t>
      </w:r>
      <w:proofErr w:type="gramStart"/>
      <w:r w:rsidRPr="005809AF">
        <w:rPr>
          <w:b/>
          <w:i/>
          <w:sz w:val="28"/>
          <w:szCs w:val="28"/>
        </w:rPr>
        <w:t>You</w:t>
      </w:r>
      <w:proofErr w:type="gramEnd"/>
      <w:r w:rsidRPr="005809AF">
        <w:rPr>
          <w:b/>
          <w:i/>
          <w:sz w:val="28"/>
          <w:szCs w:val="28"/>
        </w:rPr>
        <w:t xml:space="preserve"> </w:t>
      </w:r>
      <w:r w:rsidRPr="005809AF">
        <w:rPr>
          <w:b/>
          <w:i/>
          <w:iCs/>
          <w:sz w:val="28"/>
          <w:szCs w:val="28"/>
        </w:rPr>
        <w:t>are</w:t>
      </w:r>
      <w:r w:rsidRPr="005809AF">
        <w:rPr>
          <w:b/>
          <w:i/>
          <w:sz w:val="28"/>
          <w:szCs w:val="28"/>
        </w:rPr>
        <w:t xml:space="preserve"> from everlasting. The floods have lifted up, O LORD, the floods have lifted up their voice; the floods lift up their waves. The LORD on high </w:t>
      </w:r>
      <w:r w:rsidRPr="005809AF">
        <w:rPr>
          <w:b/>
          <w:i/>
          <w:iCs/>
          <w:sz w:val="28"/>
          <w:szCs w:val="28"/>
        </w:rPr>
        <w:t>is</w:t>
      </w:r>
      <w:r w:rsidRPr="005809AF">
        <w:rPr>
          <w:b/>
          <w:i/>
          <w:sz w:val="28"/>
          <w:szCs w:val="28"/>
        </w:rPr>
        <w:t xml:space="preserve"> mightier than the noise of many waters, </w:t>
      </w:r>
      <w:r w:rsidRPr="005809AF">
        <w:rPr>
          <w:b/>
          <w:i/>
          <w:iCs/>
          <w:sz w:val="28"/>
          <w:szCs w:val="28"/>
        </w:rPr>
        <w:t>than</w:t>
      </w:r>
      <w:r w:rsidRPr="005809AF">
        <w:rPr>
          <w:b/>
          <w:i/>
          <w:sz w:val="28"/>
          <w:szCs w:val="28"/>
        </w:rPr>
        <w:t xml:space="preserve"> the mighty waves of the sea. Your testim</w:t>
      </w:r>
      <w:bookmarkStart w:id="0" w:name="_GoBack"/>
      <w:bookmarkEnd w:id="0"/>
      <w:r w:rsidRPr="005809AF">
        <w:rPr>
          <w:b/>
          <w:i/>
          <w:sz w:val="28"/>
          <w:szCs w:val="28"/>
        </w:rPr>
        <w:t xml:space="preserve">onies are very sure; holiness adorns </w:t>
      </w:r>
      <w:proofErr w:type="gramStart"/>
      <w:r w:rsidRPr="005809AF">
        <w:rPr>
          <w:b/>
          <w:i/>
          <w:sz w:val="28"/>
          <w:szCs w:val="28"/>
        </w:rPr>
        <w:t>Your</w:t>
      </w:r>
      <w:proofErr w:type="gramEnd"/>
      <w:r w:rsidRPr="005809AF">
        <w:rPr>
          <w:b/>
          <w:i/>
          <w:sz w:val="28"/>
          <w:szCs w:val="28"/>
        </w:rPr>
        <w:t xml:space="preserve"> house, O LORD, forever.”</w:t>
      </w:r>
      <w:r w:rsidRPr="005809AF">
        <w:rPr>
          <w:sz w:val="28"/>
          <w:szCs w:val="28"/>
        </w:rPr>
        <w:t xml:space="preserve"> (</w:t>
      </w:r>
      <w:r w:rsidRPr="005809AF">
        <w:rPr>
          <w:b/>
          <w:color w:val="C00000"/>
          <w:sz w:val="28"/>
          <w:szCs w:val="28"/>
        </w:rPr>
        <w:t>Psalm 93:1-5</w:t>
      </w:r>
      <w:r w:rsidRPr="005809AF">
        <w:rPr>
          <w:sz w:val="28"/>
          <w:szCs w:val="28"/>
        </w:rPr>
        <w:t>)</w:t>
      </w:r>
    </w:p>
    <w:p w:rsidR="005809AF" w:rsidRPr="005809AF" w:rsidRDefault="005809AF" w:rsidP="005809AF">
      <w:pPr>
        <w:spacing w:line="240" w:lineRule="auto"/>
        <w:rPr>
          <w:color w:val="002060"/>
          <w:sz w:val="28"/>
          <w:szCs w:val="28"/>
        </w:rPr>
      </w:pPr>
      <w:r w:rsidRPr="005809AF">
        <w:rPr>
          <w:b/>
          <w:bCs/>
          <w:color w:val="002060"/>
          <w:sz w:val="28"/>
          <w:szCs w:val="28"/>
        </w:rPr>
        <w:t>As we gather together on this Lord’s Day, ask yourself the following: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What really matters?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Is it what you get, or what you give?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Is it how you feel, or how you are?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Is it how you are helped, or how you help?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Is it how it is said, or how you hear?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Is it why they came, or why you came?</w:t>
      </w:r>
    </w:p>
    <w:p w:rsidR="005809AF" w:rsidRPr="005809AF" w:rsidRDefault="005809AF" w:rsidP="005809AF">
      <w:pPr>
        <w:spacing w:after="240" w:line="240" w:lineRule="auto"/>
        <w:rPr>
          <w:i/>
          <w:sz w:val="28"/>
          <w:szCs w:val="28"/>
        </w:rPr>
      </w:pPr>
      <w:r w:rsidRPr="005809AF">
        <w:rPr>
          <w:i/>
          <w:sz w:val="28"/>
          <w:szCs w:val="28"/>
        </w:rPr>
        <w:t>Does what really matter start with others, or does it start with you?</w:t>
      </w:r>
    </w:p>
    <w:p w:rsidR="005809AF" w:rsidRPr="00441F10" w:rsidRDefault="005809AF" w:rsidP="005809AF">
      <w:pPr>
        <w:spacing w:before="360" w:after="60" w:line="600" w:lineRule="exact"/>
        <w:jc w:val="center"/>
        <w:rPr>
          <w:rFonts w:ascii="Eras Medium ITC" w:hAnsi="Eras Medium ITC" w:cs="Courier New"/>
          <w:b/>
          <w:color w:val="002060"/>
          <w:sz w:val="44"/>
          <w:szCs w:val="64"/>
        </w:rPr>
      </w:pPr>
      <w:r w:rsidRPr="00441F10">
        <w:rPr>
          <w:rFonts w:ascii="Eras Medium ITC" w:hAnsi="Eras Medium ITC" w:cs="Courier New"/>
          <w:b/>
          <w:bCs/>
          <w:color w:val="002060"/>
          <w:sz w:val="44"/>
          <w:szCs w:val="64"/>
        </w:rPr>
        <w:t>9 Attributes of the Almighty</w:t>
      </w:r>
    </w:p>
    <w:p w:rsidR="005809AF" w:rsidRPr="00716BCA" w:rsidRDefault="005809AF" w:rsidP="005809AF">
      <w:pPr>
        <w:spacing w:after="80"/>
        <w:jc w:val="center"/>
        <w:rPr>
          <w:sz w:val="28"/>
          <w:szCs w:val="26"/>
        </w:rPr>
      </w:pPr>
      <w:r w:rsidRPr="00D37A3C">
        <w:rPr>
          <w:bCs/>
          <w:sz w:val="28"/>
          <w:szCs w:val="26"/>
        </w:rPr>
        <w:t>(</w:t>
      </w:r>
      <w:proofErr w:type="gramStart"/>
      <w:r w:rsidRPr="00D37A3C">
        <w:rPr>
          <w:bCs/>
          <w:sz w:val="28"/>
          <w:szCs w:val="26"/>
        </w:rPr>
        <w:t>by</w:t>
      </w:r>
      <w:proofErr w:type="gramEnd"/>
      <w:r w:rsidRPr="00D37A3C">
        <w:rPr>
          <w:bCs/>
          <w:sz w:val="28"/>
          <w:szCs w:val="26"/>
        </w:rPr>
        <w:t xml:space="preserve"> </w:t>
      </w:r>
      <w:r>
        <w:rPr>
          <w:sz w:val="28"/>
          <w:szCs w:val="26"/>
        </w:rPr>
        <w:t xml:space="preserve">Ken </w:t>
      </w:r>
      <w:proofErr w:type="spellStart"/>
      <w:r>
        <w:rPr>
          <w:sz w:val="28"/>
          <w:szCs w:val="26"/>
        </w:rPr>
        <w:t>Weliever</w:t>
      </w:r>
      <w:proofErr w:type="spellEnd"/>
      <w:r>
        <w:rPr>
          <w:bCs/>
          <w:sz w:val="28"/>
          <w:szCs w:val="26"/>
        </w:rPr>
        <w:t>)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r w:rsidRPr="005809AF">
        <w:rPr>
          <w:bCs/>
          <w:i/>
          <w:color w:val="000000" w:themeColor="text1"/>
          <w:sz w:val="28"/>
          <w:szCs w:val="26"/>
        </w:rPr>
        <w:t>“What, in your opinion, is the greatest spiritual need in the world today?”</w:t>
      </w:r>
      <w:r w:rsidRPr="005809AF">
        <w:rPr>
          <w:bCs/>
          <w:color w:val="000000" w:themeColor="text1"/>
          <w:sz w:val="28"/>
          <w:szCs w:val="26"/>
        </w:rPr>
        <w:t>  How would you answer that question?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r w:rsidRPr="005809AF">
        <w:rPr>
          <w:bCs/>
          <w:color w:val="000000" w:themeColor="text1"/>
          <w:sz w:val="28"/>
          <w:szCs w:val="26"/>
        </w:rPr>
        <w:t>Dr. R.C. Sproul, the noted author, philosopher and theologian, was asked that question in a conference of religious leaders.  Bill Hybels, in his book, “The God You’re Looking For,” was there and relates what happened.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i/>
          <w:color w:val="000000" w:themeColor="text1"/>
          <w:sz w:val="28"/>
          <w:szCs w:val="26"/>
        </w:rPr>
      </w:pPr>
      <w:r w:rsidRPr="005809AF">
        <w:rPr>
          <w:bCs/>
          <w:i/>
          <w:color w:val="000000" w:themeColor="text1"/>
          <w:sz w:val="28"/>
          <w:szCs w:val="26"/>
        </w:rPr>
        <w:t xml:space="preserve">“Dr. Sproul paused, </w:t>
      </w:r>
      <w:proofErr w:type="gramStart"/>
      <w:r w:rsidRPr="005809AF">
        <w:rPr>
          <w:bCs/>
          <w:i/>
          <w:color w:val="000000" w:themeColor="text1"/>
          <w:sz w:val="28"/>
          <w:szCs w:val="26"/>
        </w:rPr>
        <w:t>then</w:t>
      </w:r>
      <w:proofErr w:type="gramEnd"/>
      <w:r w:rsidRPr="005809AF">
        <w:rPr>
          <w:bCs/>
          <w:i/>
          <w:color w:val="000000" w:themeColor="text1"/>
          <w:sz w:val="28"/>
          <w:szCs w:val="26"/>
        </w:rPr>
        <w:t xml:space="preserve"> replied, ‘The greatest need in people’s lives today is to discover the true identity of God.’”</w:t>
      </w:r>
      <w:r w:rsidRPr="005809AF">
        <w:rPr>
          <w:bCs/>
          <w:color w:val="000000" w:themeColor="text1"/>
          <w:sz w:val="28"/>
          <w:szCs w:val="26"/>
        </w:rPr>
        <w:t xml:space="preserve">   Hybels wrote, </w:t>
      </w:r>
      <w:r w:rsidRPr="005809AF">
        <w:rPr>
          <w:bCs/>
          <w:i/>
          <w:color w:val="000000" w:themeColor="text1"/>
          <w:sz w:val="28"/>
          <w:szCs w:val="26"/>
        </w:rPr>
        <w:t>“</w:t>
      </w:r>
      <w:proofErr w:type="gramStart"/>
      <w:r w:rsidRPr="005809AF">
        <w:rPr>
          <w:bCs/>
          <w:i/>
          <w:color w:val="000000" w:themeColor="text1"/>
          <w:sz w:val="28"/>
          <w:szCs w:val="26"/>
        </w:rPr>
        <w:t>that</w:t>
      </w:r>
      <w:proofErr w:type="gramEnd"/>
      <w:r w:rsidRPr="005809AF">
        <w:rPr>
          <w:bCs/>
          <w:i/>
          <w:color w:val="000000" w:themeColor="text1"/>
          <w:sz w:val="28"/>
          <w:szCs w:val="26"/>
        </w:rPr>
        <w:t xml:space="preserve"> he pointed out that most non-religious people do not really understand the God they’re rejecting.  If they did, they would probably call a truce – at least a temporary truce – to make sure the battle was worth continuing.”</w:t>
      </w:r>
      <w:r w:rsidRPr="005809AF">
        <w:rPr>
          <w:bCs/>
          <w:color w:val="000000" w:themeColor="text1"/>
          <w:sz w:val="28"/>
          <w:szCs w:val="26"/>
        </w:rPr>
        <w:t xml:space="preserve"> As a follow up someone asked Dr. Sproul, </w:t>
      </w:r>
      <w:r w:rsidRPr="005809AF">
        <w:rPr>
          <w:bCs/>
          <w:i/>
          <w:color w:val="000000" w:themeColor="text1"/>
          <w:sz w:val="28"/>
          <w:szCs w:val="26"/>
        </w:rPr>
        <w:t>“What, in your opinion, is the greatest need in the lives of church people?”</w:t>
      </w:r>
      <w:r w:rsidRPr="005809AF">
        <w:rPr>
          <w:bCs/>
          <w:color w:val="000000" w:themeColor="text1"/>
          <w:sz w:val="28"/>
          <w:szCs w:val="26"/>
        </w:rPr>
        <w:t xml:space="preserve"> </w:t>
      </w:r>
      <w:proofErr w:type="spellStart"/>
      <w:r w:rsidRPr="005809AF">
        <w:rPr>
          <w:bCs/>
          <w:color w:val="000000" w:themeColor="text1"/>
          <w:sz w:val="28"/>
          <w:szCs w:val="26"/>
        </w:rPr>
        <w:t>Srpoul’s</w:t>
      </w:r>
      <w:proofErr w:type="spellEnd"/>
      <w:r w:rsidRPr="005809AF">
        <w:rPr>
          <w:bCs/>
          <w:color w:val="000000" w:themeColor="text1"/>
          <w:sz w:val="28"/>
          <w:szCs w:val="26"/>
        </w:rPr>
        <w:t xml:space="preserve"> answer was the same!  </w:t>
      </w:r>
      <w:proofErr w:type="gramStart"/>
      <w:r w:rsidRPr="005809AF">
        <w:rPr>
          <w:bCs/>
          <w:i/>
          <w:color w:val="000000" w:themeColor="text1"/>
          <w:sz w:val="28"/>
          <w:szCs w:val="26"/>
        </w:rPr>
        <w:t>“To discover the true identity of God!”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  Then he </w:t>
      </w:r>
      <w:r w:rsidRPr="005809AF">
        <w:rPr>
          <w:bCs/>
          <w:color w:val="000000" w:themeColor="text1"/>
          <w:sz w:val="28"/>
          <w:szCs w:val="26"/>
        </w:rPr>
        <w:lastRenderedPageBreak/>
        <w:t xml:space="preserve">adds, </w:t>
      </w:r>
      <w:r w:rsidRPr="005809AF">
        <w:rPr>
          <w:bCs/>
          <w:i/>
          <w:color w:val="000000" w:themeColor="text1"/>
          <w:sz w:val="28"/>
          <w:szCs w:val="26"/>
        </w:rPr>
        <w:t>“If believers really understood the character and personality and the nature of God, it would revolutionize their lives.”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Cs/>
          <w:color w:val="000000" w:themeColor="text1"/>
          <w:sz w:val="28"/>
          <w:szCs w:val="26"/>
        </w:rPr>
        <w:t>The point?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  We all need to know God.  Not just the skeptic or the seeker.  </w:t>
      </w:r>
      <w:proofErr w:type="gramStart"/>
      <w:r w:rsidRPr="005809AF">
        <w:rPr>
          <w:bCs/>
          <w:color w:val="000000" w:themeColor="text1"/>
          <w:sz w:val="28"/>
          <w:szCs w:val="26"/>
        </w:rPr>
        <w:t>But also the saved.</w:t>
      </w:r>
      <w:proofErr w:type="gramEnd"/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r w:rsidRPr="005809AF">
        <w:rPr>
          <w:bCs/>
          <w:color w:val="000000" w:themeColor="text1"/>
          <w:sz w:val="28"/>
          <w:szCs w:val="26"/>
        </w:rPr>
        <w:t xml:space="preserve">In each one of the past two [articles, ‘Can You See God?’ &amp; ‘What’s Your View </w:t>
      </w:r>
      <w:proofErr w:type="gramStart"/>
      <w:r w:rsidRPr="005809AF">
        <w:rPr>
          <w:bCs/>
          <w:color w:val="000000" w:themeColor="text1"/>
          <w:sz w:val="28"/>
          <w:szCs w:val="26"/>
        </w:rPr>
        <w:t>Of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 God?’] </w:t>
      </w:r>
      <w:proofErr w:type="gramStart"/>
      <w:r w:rsidRPr="005809AF">
        <w:rPr>
          <w:bCs/>
          <w:color w:val="000000" w:themeColor="text1"/>
          <w:sz w:val="28"/>
          <w:szCs w:val="26"/>
        </w:rPr>
        <w:t>we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 have shared nine attributes of the Almighty.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r w:rsidRPr="005809AF">
        <w:rPr>
          <w:bCs/>
          <w:color w:val="000000" w:themeColor="text1"/>
          <w:sz w:val="28"/>
          <w:szCs w:val="26"/>
        </w:rPr>
        <w:t>In the third of this three part series,</w:t>
      </w:r>
      <w:proofErr w:type="gramStart"/>
      <w:r w:rsidRPr="005809AF">
        <w:rPr>
          <w:bCs/>
          <w:color w:val="000000" w:themeColor="text1"/>
          <w:sz w:val="28"/>
          <w:szCs w:val="26"/>
        </w:rPr>
        <w:t>  we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 share nine more.  They cover 27 qualities from A-Z.  They are Bible-based.  </w:t>
      </w:r>
      <w:proofErr w:type="gramStart"/>
      <w:r w:rsidRPr="005809AF">
        <w:rPr>
          <w:bCs/>
          <w:color w:val="000000" w:themeColor="text1"/>
          <w:sz w:val="28"/>
          <w:szCs w:val="26"/>
        </w:rPr>
        <w:t>And God-focused.</w:t>
      </w:r>
      <w:proofErr w:type="gramEnd"/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Refuge</w:t>
      </w:r>
      <w:r w:rsidRPr="005809AF">
        <w:rPr>
          <w:b/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/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 xml:space="preserve">“The Lord also will be a refuge for the oppressed. 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A refuge in times of trouble.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  And those who know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Your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name will put their trust in You; for You, Lord, have not forsaken those who seek You.” </w:t>
      </w:r>
      <w:r w:rsidRPr="005809AF">
        <w:rPr>
          <w:bCs/>
          <w:color w:val="000000" w:themeColor="text1"/>
          <w:sz w:val="28"/>
          <w:szCs w:val="26"/>
        </w:rPr>
        <w:t xml:space="preserve"> </w:t>
      </w:r>
      <w:r w:rsidRPr="005809AF">
        <w:rPr>
          <w:b/>
          <w:bCs/>
          <w:color w:val="C00000"/>
          <w:sz w:val="28"/>
          <w:szCs w:val="26"/>
        </w:rPr>
        <w:t>Psalm 9:9-10</w:t>
      </w:r>
      <w:r w:rsidRPr="005809AF">
        <w:rPr>
          <w:bCs/>
          <w:color w:val="C00000"/>
          <w:sz w:val="28"/>
          <w:szCs w:val="26"/>
        </w:rPr>
        <w:t xml:space="preserve"> </w:t>
      </w:r>
      <w:r w:rsidRPr="005809AF">
        <w:rPr>
          <w:bCs/>
          <w:color w:val="000000" w:themeColor="text1"/>
          <w:sz w:val="28"/>
          <w:szCs w:val="26"/>
        </w:rPr>
        <w:t>(NKJV)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/>
          <w:bCs/>
          <w:color w:val="002060"/>
          <w:sz w:val="28"/>
          <w:szCs w:val="26"/>
          <w:u w:val="single"/>
        </w:rPr>
      </w:pP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Sovereign</w:t>
      </w:r>
      <w:r w:rsidRPr="005809AF">
        <w:rPr>
          <w:b/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/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 xml:space="preserve">“Who told this long ago? Who declared it of old? Was it not I, the Lord?  There is no other god besides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Me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>, a righteous God and a Savior; there is no one besides Me.  Turn to Me and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  be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saved, all the ends of the earth!  For I am God, and there is no other.”</w:t>
      </w:r>
      <w:r w:rsidRPr="005809AF">
        <w:rPr>
          <w:bCs/>
          <w:color w:val="000000" w:themeColor="text1"/>
          <w:sz w:val="28"/>
          <w:szCs w:val="26"/>
        </w:rPr>
        <w:t xml:space="preserve">  </w:t>
      </w:r>
      <w:r w:rsidRPr="005809AF">
        <w:rPr>
          <w:b/>
          <w:bCs/>
          <w:color w:val="C00000"/>
          <w:sz w:val="28"/>
          <w:szCs w:val="26"/>
        </w:rPr>
        <w:t>Isaiah 45:21-22</w:t>
      </w:r>
      <w:r w:rsidRPr="005809AF">
        <w:rPr>
          <w:bCs/>
          <w:color w:val="000000" w:themeColor="text1"/>
          <w:sz w:val="28"/>
          <w:szCs w:val="26"/>
        </w:rPr>
        <w:t>, NRSV</w:t>
      </w:r>
      <w:r w:rsidRPr="005809AF">
        <w:rPr>
          <w:b/>
          <w:bCs/>
          <w:color w:val="000000" w:themeColor="text1"/>
          <w:sz w:val="28"/>
          <w:szCs w:val="26"/>
        </w:rPr>
        <w:t xml:space="preserve">    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Trustworthy</w:t>
      </w:r>
      <w:r w:rsidRPr="005809AF">
        <w:rPr>
          <w:b/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/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 xml:space="preserve">“In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You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our fathers put their trust; they trusted and You delivered them.  They cried to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You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and were saved; in You they trusted and were not disappointed.”</w:t>
      </w:r>
      <w:r w:rsidRPr="005809AF">
        <w:rPr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color w:val="C00000"/>
          <w:sz w:val="28"/>
          <w:szCs w:val="26"/>
        </w:rPr>
        <w:t>Psalm 22:4-5</w:t>
      </w:r>
      <w:r w:rsidRPr="005809AF">
        <w:rPr>
          <w:bCs/>
          <w:color w:val="000000" w:themeColor="text1"/>
          <w:sz w:val="28"/>
          <w:szCs w:val="26"/>
        </w:rPr>
        <w:t>, NIV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Unchanging</w:t>
      </w:r>
      <w:r w:rsidRPr="005809AF">
        <w:rPr>
          <w:b/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/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 xml:space="preserve">“You Lord, in the beginning laid the foundation of the earth, and the heavens are the work of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Your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hands; they will perish, but You remain; and they will all grow old like a garment; Like a cloak You will fold them up, and they will be changed.  But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You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are the same, And Your years will not fail.” </w:t>
      </w:r>
      <w:r w:rsidRPr="005809AF">
        <w:rPr>
          <w:bCs/>
          <w:color w:val="000000" w:themeColor="text1"/>
          <w:sz w:val="28"/>
          <w:szCs w:val="26"/>
        </w:rPr>
        <w:t xml:space="preserve"> </w:t>
      </w:r>
      <w:r w:rsidRPr="005809AF">
        <w:rPr>
          <w:b/>
          <w:bCs/>
          <w:color w:val="C00000"/>
          <w:sz w:val="28"/>
          <w:szCs w:val="26"/>
        </w:rPr>
        <w:t>Hebrews 1:10-12</w:t>
      </w:r>
      <w:r w:rsidRPr="005809AF">
        <w:rPr>
          <w:bCs/>
          <w:color w:val="000000" w:themeColor="text1"/>
          <w:sz w:val="28"/>
          <w:szCs w:val="26"/>
        </w:rPr>
        <w:t>, NKJV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Victorious</w:t>
      </w:r>
      <w:r w:rsidRPr="005809AF">
        <w:rPr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 xml:space="preserve">“I do not trust in my bow, my sword does not bring me victory; but 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You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give us victory over our enemies, You put our adversaries to shame.”</w:t>
      </w:r>
      <w:r w:rsidRPr="005809AF">
        <w:rPr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color w:val="C00000"/>
          <w:sz w:val="28"/>
          <w:szCs w:val="26"/>
        </w:rPr>
        <w:t>Psalm 44:60-7</w:t>
      </w:r>
      <w:r w:rsidRPr="005809AF">
        <w:rPr>
          <w:bCs/>
          <w:color w:val="000000" w:themeColor="text1"/>
          <w:sz w:val="28"/>
          <w:szCs w:val="26"/>
        </w:rPr>
        <w:t>, NIV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Wisdom</w:t>
      </w:r>
      <w:r w:rsidRPr="005809AF">
        <w:rPr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 </w:t>
      </w:r>
      <w:r w:rsidRPr="005809AF">
        <w:rPr>
          <w:b/>
          <w:bCs/>
          <w:i/>
          <w:color w:val="000000" w:themeColor="text1"/>
          <w:sz w:val="28"/>
          <w:szCs w:val="26"/>
        </w:rPr>
        <w:t>“Oh, how great are God’s riches and wisdom and knowledge! How impossible it is for us to understand His decisions and His ways!”</w:t>
      </w:r>
      <w:r w:rsidRPr="005809AF">
        <w:rPr>
          <w:bCs/>
          <w:color w:val="000000" w:themeColor="text1"/>
          <w:sz w:val="28"/>
          <w:szCs w:val="26"/>
        </w:rPr>
        <w:t xml:space="preserve"> </w:t>
      </w:r>
      <w:r w:rsidRPr="005809AF">
        <w:rPr>
          <w:b/>
          <w:bCs/>
          <w:color w:val="C00000"/>
          <w:sz w:val="28"/>
          <w:szCs w:val="26"/>
        </w:rPr>
        <w:t>Romans 11:33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/>
          <w:bCs/>
          <w:color w:val="C00000"/>
          <w:sz w:val="28"/>
          <w:szCs w:val="26"/>
        </w:rPr>
      </w:pPr>
      <w:proofErr w:type="spellStart"/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Xcellent</w:t>
      </w:r>
      <w:proofErr w:type="spellEnd"/>
      <w:r w:rsidRPr="005809AF">
        <w:rPr>
          <w:b/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/>
          <w:bCs/>
          <w:color w:val="000000" w:themeColor="text1"/>
          <w:sz w:val="28"/>
          <w:szCs w:val="26"/>
        </w:rPr>
        <w:t xml:space="preserve">  </w:t>
      </w:r>
      <w:r w:rsidRPr="005809AF">
        <w:rPr>
          <w:bCs/>
          <w:color w:val="000000" w:themeColor="text1"/>
          <w:sz w:val="28"/>
          <w:szCs w:val="26"/>
        </w:rPr>
        <w:t> </w:t>
      </w:r>
      <w:r w:rsidRPr="005809AF">
        <w:rPr>
          <w:b/>
          <w:bCs/>
          <w:i/>
          <w:color w:val="000000" w:themeColor="text1"/>
          <w:sz w:val="28"/>
          <w:szCs w:val="26"/>
        </w:rPr>
        <w:t>“How excellent is Your name in all the earth”</w:t>
      </w:r>
      <w:proofErr w:type="gramStart"/>
      <w:r w:rsidRPr="005809AF">
        <w:rPr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color w:val="C00000"/>
          <w:sz w:val="28"/>
          <w:szCs w:val="26"/>
        </w:rPr>
        <w:t>Psalm</w:t>
      </w:r>
      <w:proofErr w:type="gramEnd"/>
      <w:r w:rsidRPr="005809AF">
        <w:rPr>
          <w:b/>
          <w:bCs/>
          <w:color w:val="C00000"/>
          <w:sz w:val="28"/>
          <w:szCs w:val="26"/>
        </w:rPr>
        <w:t xml:space="preserve"> 8:1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Yearning</w:t>
      </w:r>
      <w:r w:rsidRPr="005809AF">
        <w:rPr>
          <w:b/>
          <w:bCs/>
          <w:color w:val="000000" w:themeColor="text1"/>
          <w:sz w:val="28"/>
          <w:szCs w:val="26"/>
        </w:rPr>
        <w:t xml:space="preserve"> (For Us</w:t>
      </w:r>
      <w:r w:rsidRPr="005809AF">
        <w:rPr>
          <w:bCs/>
          <w:color w:val="000000" w:themeColor="text1"/>
          <w:sz w:val="28"/>
          <w:szCs w:val="26"/>
        </w:rPr>
        <w:t>).</w:t>
      </w:r>
      <w:proofErr w:type="gramEnd"/>
      <w:r w:rsidRPr="005809AF">
        <w:rPr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>“He yearns jealously over the spirit that He has made to dwell in us”</w:t>
      </w:r>
      <w:proofErr w:type="gramStart"/>
      <w:r w:rsidRPr="005809AF">
        <w:rPr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color w:val="C00000"/>
          <w:sz w:val="28"/>
          <w:szCs w:val="26"/>
        </w:rPr>
        <w:t>James</w:t>
      </w:r>
      <w:proofErr w:type="gramEnd"/>
      <w:r w:rsidRPr="005809AF">
        <w:rPr>
          <w:b/>
          <w:bCs/>
          <w:color w:val="C00000"/>
          <w:sz w:val="28"/>
          <w:szCs w:val="26"/>
        </w:rPr>
        <w:t xml:space="preserve"> 4:5</w:t>
      </w:r>
      <w:r w:rsidRPr="005809AF">
        <w:rPr>
          <w:bCs/>
          <w:color w:val="000000" w:themeColor="text1"/>
          <w:sz w:val="28"/>
          <w:szCs w:val="26"/>
        </w:rPr>
        <w:t>, ESV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color w:val="000000" w:themeColor="text1"/>
          <w:sz w:val="28"/>
          <w:szCs w:val="26"/>
        </w:rPr>
      </w:pPr>
      <w:proofErr w:type="gramStart"/>
      <w:r w:rsidRPr="005809AF">
        <w:rPr>
          <w:b/>
          <w:bCs/>
          <w:color w:val="002060"/>
          <w:sz w:val="28"/>
          <w:szCs w:val="26"/>
          <w:u w:val="single"/>
        </w:rPr>
        <w:t>Zealous</w:t>
      </w:r>
      <w:r w:rsidRPr="005809AF">
        <w:rPr>
          <w:b/>
          <w:bCs/>
          <w:color w:val="000000" w:themeColor="text1"/>
          <w:sz w:val="28"/>
          <w:szCs w:val="26"/>
        </w:rPr>
        <w:t>.</w:t>
      </w:r>
      <w:proofErr w:type="gramEnd"/>
      <w:r w:rsidRPr="005809AF">
        <w:rPr>
          <w:b/>
          <w:bCs/>
          <w:color w:val="000000" w:themeColor="text1"/>
          <w:sz w:val="28"/>
          <w:szCs w:val="26"/>
        </w:rPr>
        <w:t xml:space="preserve">  </w:t>
      </w:r>
      <w:r w:rsidRPr="005809AF">
        <w:rPr>
          <w:b/>
          <w:bCs/>
          <w:i/>
          <w:color w:val="000000" w:themeColor="text1"/>
          <w:sz w:val="28"/>
          <w:szCs w:val="26"/>
        </w:rPr>
        <w:t>“I am zealous for Jerusalem </w:t>
      </w:r>
      <w:proofErr w:type="gramStart"/>
      <w:r w:rsidRPr="005809AF">
        <w:rPr>
          <w:b/>
          <w:bCs/>
          <w:i/>
          <w:color w:val="000000" w:themeColor="text1"/>
          <w:sz w:val="28"/>
          <w:szCs w:val="26"/>
        </w:rPr>
        <w:t>And</w:t>
      </w:r>
      <w:proofErr w:type="gramEnd"/>
      <w:r w:rsidRPr="005809AF">
        <w:rPr>
          <w:b/>
          <w:bCs/>
          <w:i/>
          <w:color w:val="000000" w:themeColor="text1"/>
          <w:sz w:val="28"/>
          <w:szCs w:val="26"/>
        </w:rPr>
        <w:t xml:space="preserve"> for Zion with great zeal.”</w:t>
      </w:r>
      <w:r w:rsidRPr="005809AF">
        <w:rPr>
          <w:bCs/>
          <w:color w:val="000000" w:themeColor="text1"/>
          <w:sz w:val="28"/>
          <w:szCs w:val="26"/>
        </w:rPr>
        <w:t xml:space="preserve"> </w:t>
      </w:r>
      <w:r w:rsidRPr="005809AF">
        <w:rPr>
          <w:b/>
          <w:bCs/>
          <w:color w:val="C00000"/>
          <w:sz w:val="28"/>
          <w:szCs w:val="26"/>
        </w:rPr>
        <w:t>Zechariah 1:14</w:t>
      </w:r>
      <w:r w:rsidRPr="005809AF">
        <w:rPr>
          <w:bCs/>
          <w:color w:val="000000" w:themeColor="text1"/>
          <w:sz w:val="28"/>
          <w:szCs w:val="26"/>
        </w:rPr>
        <w:t>, NKJV</w:t>
      </w:r>
    </w:p>
    <w:p w:rsidR="005809AF" w:rsidRPr="005809AF" w:rsidRDefault="005809AF" w:rsidP="005809AF">
      <w:pPr>
        <w:spacing w:after="120" w:line="240" w:lineRule="auto"/>
        <w:ind w:firstLine="547"/>
        <w:jc w:val="both"/>
        <w:rPr>
          <w:bCs/>
          <w:i/>
          <w:color w:val="000000" w:themeColor="text1"/>
          <w:sz w:val="28"/>
          <w:szCs w:val="26"/>
        </w:rPr>
      </w:pPr>
      <w:r w:rsidRPr="005809AF">
        <w:rPr>
          <w:bCs/>
          <w:color w:val="000000" w:themeColor="text1"/>
          <w:sz w:val="28"/>
          <w:szCs w:val="26"/>
        </w:rPr>
        <w:t xml:space="preserve">French philosopher Emile </w:t>
      </w:r>
      <w:proofErr w:type="spellStart"/>
      <w:r w:rsidRPr="005809AF">
        <w:rPr>
          <w:bCs/>
          <w:color w:val="000000" w:themeColor="text1"/>
          <w:sz w:val="28"/>
          <w:szCs w:val="26"/>
        </w:rPr>
        <w:t>Cailliet</w:t>
      </w:r>
      <w:proofErr w:type="spellEnd"/>
      <w:r w:rsidRPr="005809AF">
        <w:rPr>
          <w:bCs/>
          <w:color w:val="000000" w:themeColor="text1"/>
          <w:sz w:val="28"/>
          <w:szCs w:val="26"/>
        </w:rPr>
        <w:t xml:space="preserve"> was right when he wrote, </w:t>
      </w:r>
      <w:r w:rsidRPr="005809AF">
        <w:rPr>
          <w:bCs/>
          <w:i/>
          <w:color w:val="000000" w:themeColor="text1"/>
          <w:sz w:val="28"/>
          <w:szCs w:val="26"/>
        </w:rPr>
        <w:t>“He who consciously or unconsciously has chosen to ignore God is an orphan in the universe.”</w:t>
      </w:r>
    </w:p>
    <w:p w:rsidR="005809AF" w:rsidRPr="00553367" w:rsidRDefault="005809AF" w:rsidP="005809AF">
      <w:pPr>
        <w:spacing w:after="0" w:line="240" w:lineRule="auto"/>
        <w:jc w:val="center"/>
        <w:rPr>
          <w:rFonts w:ascii="Comic Sans MS" w:hAnsi="Comic Sans MS"/>
          <w:color w:val="7030A0"/>
          <w:sz w:val="48"/>
          <w:szCs w:val="26"/>
        </w:rPr>
      </w:pPr>
      <w:r w:rsidRPr="00553367">
        <w:rPr>
          <w:rFonts w:ascii="Comic Sans MS" w:hAnsi="Comic Sans MS"/>
          <w:color w:val="7030A0"/>
          <w:sz w:val="48"/>
          <w:szCs w:val="26"/>
        </w:rPr>
        <w:lastRenderedPageBreak/>
        <w:t>Prayer with Teeth in It</w:t>
      </w:r>
    </w:p>
    <w:p w:rsidR="005809AF" w:rsidRPr="00716BCA" w:rsidRDefault="005809AF" w:rsidP="005809AF">
      <w:pPr>
        <w:spacing w:after="120" w:line="240" w:lineRule="auto"/>
        <w:jc w:val="center"/>
        <w:rPr>
          <w:sz w:val="28"/>
          <w:szCs w:val="26"/>
        </w:rPr>
      </w:pPr>
      <w:r w:rsidRPr="000C75C8">
        <w:rPr>
          <w:sz w:val="28"/>
          <w:szCs w:val="26"/>
        </w:rPr>
        <w:t>(</w:t>
      </w:r>
      <w:r>
        <w:rPr>
          <w:sz w:val="28"/>
          <w:szCs w:val="26"/>
        </w:rPr>
        <w:t>Selected</w:t>
      </w:r>
      <w:r w:rsidRPr="000C75C8">
        <w:rPr>
          <w:sz w:val="28"/>
          <w:szCs w:val="26"/>
        </w:rPr>
        <w:t>)</w:t>
      </w:r>
    </w:p>
    <w:p w:rsidR="005809AF" w:rsidRPr="006D511A" w:rsidRDefault="005809AF" w:rsidP="005809AF">
      <w:pPr>
        <w:spacing w:after="120" w:line="240" w:lineRule="auto"/>
        <w:ind w:firstLine="547"/>
        <w:jc w:val="both"/>
        <w:rPr>
          <w:sz w:val="28"/>
          <w:szCs w:val="28"/>
        </w:rPr>
      </w:pPr>
      <w:r w:rsidRPr="00553367">
        <w:rPr>
          <w:sz w:val="28"/>
          <w:szCs w:val="25"/>
        </w:rPr>
        <w:t xml:space="preserve">The old evangelist Bud Robinson is reported to have prayed the following prayer each day: </w:t>
      </w:r>
      <w:r w:rsidRPr="00553367">
        <w:rPr>
          <w:i/>
          <w:sz w:val="28"/>
          <w:szCs w:val="25"/>
        </w:rPr>
        <w:t>“O Lord, give me a backbone as big as a saw log and ribs like the sleepers under the church floor. Put iron shoes on my feet and galvanized breeches on my body. Give me a rhinoceros hide for skin, and hang up a wagonload of determination in the gable-end of my soul. Help me to sign the contract to fight the devil as long as I’ve got a tooth – and then gum him until I die.”</w:t>
      </w:r>
    </w:p>
    <w:sectPr w:rsidR="005809AF" w:rsidRPr="006D511A" w:rsidSect="008C32E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0D"/>
    <w:rsid w:val="00014726"/>
    <w:rsid w:val="00181C0D"/>
    <w:rsid w:val="001E5A55"/>
    <w:rsid w:val="00240F10"/>
    <w:rsid w:val="00244D57"/>
    <w:rsid w:val="002D2168"/>
    <w:rsid w:val="00321399"/>
    <w:rsid w:val="003418BE"/>
    <w:rsid w:val="00397310"/>
    <w:rsid w:val="003E6AF5"/>
    <w:rsid w:val="00435FE4"/>
    <w:rsid w:val="004B4394"/>
    <w:rsid w:val="00531132"/>
    <w:rsid w:val="00546F5D"/>
    <w:rsid w:val="005809AF"/>
    <w:rsid w:val="005A15DE"/>
    <w:rsid w:val="00625788"/>
    <w:rsid w:val="00627091"/>
    <w:rsid w:val="00643775"/>
    <w:rsid w:val="00676671"/>
    <w:rsid w:val="00682234"/>
    <w:rsid w:val="006D511A"/>
    <w:rsid w:val="00726B94"/>
    <w:rsid w:val="00837084"/>
    <w:rsid w:val="008C32E1"/>
    <w:rsid w:val="008C6B1F"/>
    <w:rsid w:val="008F2651"/>
    <w:rsid w:val="009009D0"/>
    <w:rsid w:val="00907578"/>
    <w:rsid w:val="009B2E48"/>
    <w:rsid w:val="009D52CB"/>
    <w:rsid w:val="009F6F05"/>
    <w:rsid w:val="00B03964"/>
    <w:rsid w:val="00B377B9"/>
    <w:rsid w:val="00B57D22"/>
    <w:rsid w:val="00BB71EC"/>
    <w:rsid w:val="00BC6BFE"/>
    <w:rsid w:val="00C13DC0"/>
    <w:rsid w:val="00C161D0"/>
    <w:rsid w:val="00CA326D"/>
    <w:rsid w:val="00CA6795"/>
    <w:rsid w:val="00CA770C"/>
    <w:rsid w:val="00CE3C07"/>
    <w:rsid w:val="00D00118"/>
    <w:rsid w:val="00DF5FD8"/>
    <w:rsid w:val="00ED049A"/>
    <w:rsid w:val="00EE238C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0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0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BCOC</dc:creator>
  <cp:lastModifiedBy>BCOC</cp:lastModifiedBy>
  <cp:revision>2</cp:revision>
  <dcterms:created xsi:type="dcterms:W3CDTF">2022-02-16T18:45:00Z</dcterms:created>
  <dcterms:modified xsi:type="dcterms:W3CDTF">2022-02-16T18:45:00Z</dcterms:modified>
</cp:coreProperties>
</file>