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3E" w:rsidRPr="00F42AA1" w:rsidRDefault="00B55B3E" w:rsidP="00B55B3E">
      <w:pPr>
        <w:spacing w:after="0" w:line="480" w:lineRule="exact"/>
        <w:jc w:val="center"/>
        <w:rPr>
          <w:rFonts w:ascii="MV Boli" w:hAnsi="MV Boli" w:cs="MV Boli"/>
          <w:color w:val="7030A0"/>
          <w:sz w:val="44"/>
          <w:szCs w:val="38"/>
        </w:rPr>
      </w:pPr>
      <w:r w:rsidRPr="00F42AA1">
        <w:rPr>
          <w:rFonts w:ascii="MV Boli" w:hAnsi="MV Boli" w:cs="MV Boli"/>
          <w:color w:val="7030A0"/>
          <w:sz w:val="44"/>
          <w:szCs w:val="38"/>
        </w:rPr>
        <w:t>Once Saved, Always Saved?</w:t>
      </w:r>
    </w:p>
    <w:p w:rsidR="00B55B3E" w:rsidRPr="00F42AA1" w:rsidRDefault="00B55B3E" w:rsidP="00B55B3E">
      <w:pPr>
        <w:spacing w:after="0"/>
        <w:jc w:val="center"/>
        <w:rPr>
          <w:rFonts w:asciiTheme="minorHAnsi" w:hAnsiTheme="minorHAnsi"/>
          <w:sz w:val="24"/>
          <w:szCs w:val="26"/>
        </w:rPr>
      </w:pPr>
      <w:r w:rsidRPr="00F613E6">
        <w:rPr>
          <w:rFonts w:asciiTheme="minorHAnsi" w:hAnsiTheme="minorHAnsi"/>
          <w:sz w:val="24"/>
          <w:szCs w:val="26"/>
        </w:rPr>
        <w:t>(</w:t>
      </w:r>
      <w:proofErr w:type="gramStart"/>
      <w:r>
        <w:rPr>
          <w:rFonts w:asciiTheme="minorHAnsi" w:hAnsiTheme="minorHAnsi"/>
          <w:sz w:val="24"/>
          <w:szCs w:val="26"/>
        </w:rPr>
        <w:t>by</w:t>
      </w:r>
      <w:proofErr w:type="gramEnd"/>
      <w:r>
        <w:rPr>
          <w:rFonts w:asciiTheme="minorHAnsi" w:hAnsiTheme="minorHAnsi"/>
          <w:sz w:val="24"/>
          <w:szCs w:val="26"/>
        </w:rPr>
        <w:t xml:space="preserve"> Mark White</w:t>
      </w:r>
      <w:r w:rsidRPr="00F613E6">
        <w:rPr>
          <w:rFonts w:asciiTheme="minorHAnsi" w:hAnsiTheme="minorHAnsi"/>
          <w:sz w:val="24"/>
          <w:szCs w:val="26"/>
        </w:rPr>
        <w:t>)</w:t>
      </w:r>
    </w:p>
    <w:p w:rsidR="00B55B3E" w:rsidRPr="00F42AA1" w:rsidRDefault="00B55B3E" w:rsidP="00B55B3E">
      <w:pPr>
        <w:spacing w:after="0" w:line="240" w:lineRule="auto"/>
        <w:ind w:firstLine="547"/>
        <w:jc w:val="both"/>
        <w:rPr>
          <w:bCs/>
          <w:color w:val="000000" w:themeColor="text1"/>
          <w:sz w:val="24"/>
          <w:szCs w:val="26"/>
        </w:rPr>
      </w:pPr>
      <w:r>
        <w:rPr>
          <w:bCs/>
          <w:color w:val="000000" w:themeColor="text1"/>
          <w:sz w:val="24"/>
          <w:szCs w:val="26"/>
        </w:rPr>
        <w:t>This is a</w:t>
      </w:r>
      <w:r w:rsidRPr="00F42AA1">
        <w:rPr>
          <w:bCs/>
          <w:color w:val="000000" w:themeColor="text1"/>
          <w:sz w:val="24"/>
          <w:szCs w:val="26"/>
        </w:rPr>
        <w:t xml:space="preserve"> pop</w:t>
      </w:r>
      <w:r>
        <w:rPr>
          <w:bCs/>
          <w:color w:val="000000" w:themeColor="text1"/>
          <w:sz w:val="24"/>
          <w:szCs w:val="26"/>
        </w:rPr>
        <w:t xml:space="preserve">ular cry of modern preachers </w:t>
      </w:r>
      <w:r w:rsidRPr="00F42AA1">
        <w:rPr>
          <w:bCs/>
          <w:color w:val="000000" w:themeColor="text1"/>
          <w:sz w:val="20"/>
          <w:szCs w:val="26"/>
        </w:rPr>
        <w:t>&amp;</w:t>
      </w:r>
      <w:r w:rsidRPr="00F42AA1">
        <w:rPr>
          <w:bCs/>
          <w:color w:val="000000" w:themeColor="text1"/>
          <w:sz w:val="24"/>
          <w:szCs w:val="26"/>
        </w:rPr>
        <w:t xml:space="preserve"> teachers in our land. It usually goes something like this: </w:t>
      </w:r>
      <w:r w:rsidRPr="00F42AA1">
        <w:rPr>
          <w:bCs/>
          <w:i/>
          <w:color w:val="E36C0A" w:themeColor="accent6" w:themeShade="BF"/>
          <w:sz w:val="24"/>
          <w:szCs w:val="26"/>
        </w:rPr>
        <w:t>“If you’ve got it, you can’t lose it. If you lose it, you never had it!”</w:t>
      </w:r>
      <w:r w:rsidRPr="00F42AA1">
        <w:rPr>
          <w:bCs/>
          <w:color w:val="000000" w:themeColor="text1"/>
          <w:sz w:val="24"/>
          <w:szCs w:val="26"/>
        </w:rPr>
        <w:t xml:space="preserve"> Such a positi</w:t>
      </w:r>
      <w:r>
        <w:rPr>
          <w:bCs/>
          <w:color w:val="000000" w:themeColor="text1"/>
          <w:sz w:val="24"/>
          <w:szCs w:val="26"/>
        </w:rPr>
        <w:t xml:space="preserve">on brings tremendous comfort </w:t>
      </w:r>
      <w:r w:rsidRPr="00F42AA1">
        <w:rPr>
          <w:bCs/>
          <w:color w:val="000000" w:themeColor="text1"/>
          <w:sz w:val="20"/>
          <w:szCs w:val="26"/>
        </w:rPr>
        <w:t>&amp;</w:t>
      </w:r>
      <w:r>
        <w:rPr>
          <w:bCs/>
          <w:color w:val="000000" w:themeColor="text1"/>
          <w:sz w:val="24"/>
          <w:szCs w:val="26"/>
        </w:rPr>
        <w:t xml:space="preserve"> </w:t>
      </w:r>
      <w:r w:rsidRPr="00F42AA1">
        <w:rPr>
          <w:bCs/>
          <w:color w:val="000000" w:themeColor="text1"/>
          <w:sz w:val="24"/>
          <w:szCs w:val="26"/>
        </w:rPr>
        <w:t>consolation to many people. However, the Bible does not affirm that a Christian’s sins will not condemn h</w:t>
      </w:r>
      <w:r>
        <w:rPr>
          <w:bCs/>
          <w:color w:val="000000" w:themeColor="text1"/>
          <w:sz w:val="24"/>
          <w:szCs w:val="26"/>
        </w:rPr>
        <w:t>is soul. In fact, there are 4</w:t>
      </w:r>
      <w:r w:rsidRPr="00F42AA1">
        <w:rPr>
          <w:bCs/>
          <w:color w:val="000000" w:themeColor="text1"/>
          <w:sz w:val="24"/>
          <w:szCs w:val="26"/>
        </w:rPr>
        <w:t xml:space="preserve"> scriptural reasons why a child of God can so sin as to lose his soul eternally. </w:t>
      </w:r>
    </w:p>
    <w:p w:rsidR="00B55B3E" w:rsidRPr="00F42AA1" w:rsidRDefault="00B55B3E" w:rsidP="00B55B3E">
      <w:pPr>
        <w:spacing w:after="0" w:line="240" w:lineRule="auto"/>
        <w:ind w:firstLine="547"/>
        <w:jc w:val="both"/>
        <w:rPr>
          <w:bCs/>
          <w:color w:val="000000" w:themeColor="text1"/>
          <w:sz w:val="24"/>
          <w:szCs w:val="26"/>
        </w:rPr>
      </w:pPr>
      <w:r w:rsidRPr="00F42AA1">
        <w:rPr>
          <w:b/>
          <w:bCs/>
          <w:i/>
          <w:color w:val="000000" w:themeColor="text1"/>
          <w:sz w:val="24"/>
          <w:szCs w:val="26"/>
        </w:rPr>
        <w:t>First</w:t>
      </w:r>
      <w:r w:rsidRPr="00F42AA1">
        <w:rPr>
          <w:bCs/>
          <w:color w:val="000000" w:themeColor="text1"/>
          <w:sz w:val="24"/>
          <w:szCs w:val="26"/>
        </w:rPr>
        <w:t>, Jesus taught that some believers would fall away in times of temptation (</w:t>
      </w:r>
      <w:r w:rsidRPr="00F42AA1">
        <w:rPr>
          <w:b/>
          <w:bCs/>
          <w:color w:val="C00000"/>
          <w:sz w:val="24"/>
          <w:szCs w:val="26"/>
        </w:rPr>
        <w:t>Luke 8:13</w:t>
      </w:r>
      <w:r w:rsidRPr="00F42AA1">
        <w:rPr>
          <w:bCs/>
          <w:color w:val="000000" w:themeColor="text1"/>
          <w:sz w:val="24"/>
          <w:szCs w:val="26"/>
        </w:rPr>
        <w:t xml:space="preserve">). Some may object to this point by saying that these persons were not really saved to begin with. But can one fall away from something which he does not have? </w:t>
      </w:r>
      <w:proofErr w:type="gramStart"/>
      <w:r w:rsidRPr="00F42AA1">
        <w:rPr>
          <w:bCs/>
          <w:color w:val="000000" w:themeColor="text1"/>
          <w:sz w:val="24"/>
          <w:szCs w:val="26"/>
        </w:rPr>
        <w:t>Of course not.</w:t>
      </w:r>
      <w:proofErr w:type="gramEnd"/>
    </w:p>
    <w:p w:rsidR="00B55B3E" w:rsidRPr="00F42AA1" w:rsidRDefault="00B55B3E" w:rsidP="00B55B3E">
      <w:pPr>
        <w:spacing w:after="0" w:line="240" w:lineRule="auto"/>
        <w:ind w:firstLine="547"/>
        <w:jc w:val="both"/>
        <w:rPr>
          <w:bCs/>
          <w:color w:val="000000" w:themeColor="text1"/>
          <w:sz w:val="24"/>
          <w:szCs w:val="26"/>
        </w:rPr>
      </w:pPr>
      <w:r w:rsidRPr="00F42AA1">
        <w:rPr>
          <w:b/>
          <w:bCs/>
          <w:i/>
          <w:color w:val="000000" w:themeColor="text1"/>
          <w:sz w:val="24"/>
          <w:szCs w:val="26"/>
        </w:rPr>
        <w:t>Secondly</w:t>
      </w:r>
      <w:r w:rsidRPr="00F42AA1">
        <w:rPr>
          <w:bCs/>
          <w:color w:val="000000" w:themeColor="text1"/>
          <w:sz w:val="24"/>
          <w:szCs w:val="26"/>
        </w:rPr>
        <w:t>, Paul warned Christians of the possibility of apostasy. Using Israel’s unfaithfulness as an examp</w:t>
      </w:r>
      <w:r>
        <w:rPr>
          <w:bCs/>
          <w:color w:val="000000" w:themeColor="text1"/>
          <w:sz w:val="24"/>
          <w:szCs w:val="26"/>
        </w:rPr>
        <w:t xml:space="preserve">le, he admonished Christians in </w:t>
      </w:r>
      <w:r w:rsidRPr="00F42AA1">
        <w:rPr>
          <w:b/>
          <w:bCs/>
          <w:color w:val="C00000"/>
          <w:sz w:val="24"/>
          <w:szCs w:val="26"/>
        </w:rPr>
        <w:t>1 Corinthians 10:12</w:t>
      </w:r>
      <w:r w:rsidRPr="00F42AA1">
        <w:rPr>
          <w:bCs/>
          <w:color w:val="000000" w:themeColor="text1"/>
          <w:sz w:val="24"/>
          <w:szCs w:val="26"/>
        </w:rPr>
        <w:t xml:space="preserve">, </w:t>
      </w:r>
      <w:r w:rsidRPr="00F42AA1">
        <w:rPr>
          <w:b/>
          <w:bCs/>
          <w:i/>
          <w:color w:val="000000" w:themeColor="text1"/>
          <w:sz w:val="24"/>
          <w:szCs w:val="26"/>
        </w:rPr>
        <w:t>“</w:t>
      </w:r>
      <w:r w:rsidRPr="00F42AA1">
        <w:rPr>
          <w:b/>
          <w:bCs/>
          <w:i/>
          <w:color w:val="1F497D" w:themeColor="text2"/>
          <w:sz w:val="24"/>
          <w:szCs w:val="26"/>
        </w:rPr>
        <w:t>Therefore, let him who thinks he stands take heed lest he fall.</w:t>
      </w:r>
      <w:r w:rsidRPr="00F42AA1">
        <w:rPr>
          <w:b/>
          <w:bCs/>
          <w:i/>
          <w:color w:val="000000" w:themeColor="text1"/>
          <w:sz w:val="24"/>
          <w:szCs w:val="26"/>
        </w:rPr>
        <w:t>”</w:t>
      </w:r>
      <w:r w:rsidRPr="00F42AA1">
        <w:rPr>
          <w:b/>
          <w:bCs/>
          <w:color w:val="000000" w:themeColor="text1"/>
          <w:sz w:val="24"/>
          <w:szCs w:val="26"/>
        </w:rPr>
        <w:t xml:space="preserve"> </w:t>
      </w:r>
      <w:r w:rsidRPr="00F42AA1">
        <w:rPr>
          <w:bCs/>
          <w:color w:val="000000" w:themeColor="text1"/>
          <w:sz w:val="24"/>
          <w:szCs w:val="26"/>
        </w:rPr>
        <w:t>Why would Paul warn of falling if the possibility did not exist for these Christians?</w:t>
      </w:r>
    </w:p>
    <w:p w:rsidR="00B55B3E" w:rsidRPr="00F42AA1" w:rsidRDefault="00B55B3E" w:rsidP="00B55B3E">
      <w:pPr>
        <w:spacing w:after="0" w:line="240" w:lineRule="auto"/>
        <w:ind w:firstLine="547"/>
        <w:jc w:val="both"/>
        <w:rPr>
          <w:bCs/>
          <w:color w:val="000000" w:themeColor="text1"/>
          <w:sz w:val="24"/>
          <w:szCs w:val="26"/>
        </w:rPr>
      </w:pPr>
      <w:r w:rsidRPr="00F42AA1">
        <w:rPr>
          <w:b/>
          <w:bCs/>
          <w:i/>
          <w:color w:val="000000" w:themeColor="text1"/>
          <w:sz w:val="24"/>
          <w:szCs w:val="26"/>
        </w:rPr>
        <w:t>Thirdly</w:t>
      </w:r>
      <w:r w:rsidRPr="00F42AA1">
        <w:rPr>
          <w:bCs/>
          <w:color w:val="000000" w:themeColor="text1"/>
          <w:sz w:val="24"/>
          <w:szCs w:val="26"/>
        </w:rPr>
        <w:t xml:space="preserve">, the book of Hebrews argues the superiority of Christianity over Judaism. The author argues his case with a Jewish audience, some of whom had turned back to Judaism from Christ. The text says they </w:t>
      </w:r>
      <w:r w:rsidRPr="00F42AA1">
        <w:rPr>
          <w:bCs/>
          <w:i/>
          <w:color w:val="000000" w:themeColor="text1"/>
          <w:sz w:val="24"/>
          <w:szCs w:val="26"/>
        </w:rPr>
        <w:t>“fell away”</w:t>
      </w:r>
      <w:r w:rsidRPr="00F42AA1">
        <w:rPr>
          <w:bCs/>
          <w:color w:val="000000" w:themeColor="text1"/>
          <w:sz w:val="24"/>
          <w:szCs w:val="26"/>
        </w:rPr>
        <w:t xml:space="preserve"> (</w:t>
      </w:r>
      <w:r w:rsidRPr="00F42AA1">
        <w:rPr>
          <w:b/>
          <w:bCs/>
          <w:color w:val="C00000"/>
          <w:sz w:val="24"/>
          <w:szCs w:val="26"/>
        </w:rPr>
        <w:t>Hebrews 6:6</w:t>
      </w:r>
      <w:r w:rsidRPr="00F42AA1">
        <w:rPr>
          <w:bCs/>
          <w:color w:val="000000" w:themeColor="text1"/>
          <w:sz w:val="24"/>
          <w:szCs w:val="26"/>
        </w:rPr>
        <w:t>). Some objectors to this conclusion maintain that those who fell were not Christians anyway. But the context says that the fallen ones had once been enlightened, were partakers of the Holy Spirit, had tasted the good word of God, and the powers of the age to come (</w:t>
      </w:r>
      <w:r w:rsidRPr="00F42AA1">
        <w:rPr>
          <w:b/>
          <w:bCs/>
          <w:color w:val="C00000"/>
          <w:sz w:val="24"/>
          <w:szCs w:val="26"/>
        </w:rPr>
        <w:t>Hebrews 6:4-6</w:t>
      </w:r>
      <w:r w:rsidRPr="00F42AA1">
        <w:rPr>
          <w:bCs/>
          <w:color w:val="000000" w:themeColor="text1"/>
          <w:sz w:val="24"/>
          <w:szCs w:val="26"/>
        </w:rPr>
        <w:t>). The forced conclusion is that these Jews had forfeited their salvation in Christ.</w:t>
      </w:r>
    </w:p>
    <w:p w:rsidR="00B55B3E" w:rsidRPr="00F42AA1" w:rsidRDefault="00B55B3E" w:rsidP="00B55B3E">
      <w:pPr>
        <w:spacing w:after="0" w:line="240" w:lineRule="auto"/>
        <w:ind w:firstLine="547"/>
        <w:jc w:val="both"/>
        <w:rPr>
          <w:bCs/>
          <w:color w:val="000000" w:themeColor="text1"/>
          <w:sz w:val="24"/>
          <w:szCs w:val="26"/>
        </w:rPr>
      </w:pPr>
      <w:r w:rsidRPr="00F42AA1">
        <w:rPr>
          <w:b/>
          <w:bCs/>
          <w:i/>
          <w:color w:val="000000" w:themeColor="text1"/>
          <w:sz w:val="24"/>
          <w:szCs w:val="26"/>
        </w:rPr>
        <w:t>Fourth</w:t>
      </w:r>
      <w:r w:rsidRPr="00F42AA1">
        <w:rPr>
          <w:bCs/>
          <w:color w:val="000000" w:themeColor="text1"/>
          <w:sz w:val="24"/>
          <w:szCs w:val="26"/>
        </w:rPr>
        <w:t xml:space="preserve">, the case of the newly converted Simon in </w:t>
      </w:r>
      <w:r w:rsidRPr="00F42AA1">
        <w:rPr>
          <w:b/>
          <w:bCs/>
          <w:color w:val="C00000"/>
          <w:sz w:val="24"/>
          <w:szCs w:val="26"/>
        </w:rPr>
        <w:t>Acts 8:20-22</w:t>
      </w:r>
      <w:r w:rsidRPr="00F42AA1">
        <w:rPr>
          <w:bCs/>
          <w:color w:val="C00000"/>
          <w:sz w:val="24"/>
          <w:szCs w:val="26"/>
        </w:rPr>
        <w:t xml:space="preserve"> </w:t>
      </w:r>
      <w:r w:rsidRPr="00F42AA1">
        <w:rPr>
          <w:bCs/>
          <w:color w:val="000000" w:themeColor="text1"/>
          <w:sz w:val="24"/>
          <w:szCs w:val="26"/>
        </w:rPr>
        <w:t>argues the possibility of apostasy. He was a believer (</w:t>
      </w:r>
      <w:r w:rsidRPr="00F42AA1">
        <w:rPr>
          <w:bCs/>
          <w:color w:val="C00000"/>
          <w:sz w:val="24"/>
          <w:szCs w:val="26"/>
        </w:rPr>
        <w:t>v. 13</w:t>
      </w:r>
      <w:r w:rsidRPr="00F42AA1">
        <w:rPr>
          <w:bCs/>
          <w:color w:val="000000" w:themeColor="text1"/>
          <w:sz w:val="24"/>
          <w:szCs w:val="26"/>
        </w:rPr>
        <w:t xml:space="preserve">) who sinned. So that Simon would not </w:t>
      </w:r>
      <w:r w:rsidRPr="00F42AA1">
        <w:rPr>
          <w:bCs/>
          <w:i/>
          <w:color w:val="000000" w:themeColor="text1"/>
          <w:sz w:val="24"/>
          <w:szCs w:val="26"/>
        </w:rPr>
        <w:t>“perish,”</w:t>
      </w:r>
      <w:r w:rsidRPr="00F42AA1">
        <w:rPr>
          <w:bCs/>
          <w:color w:val="000000" w:themeColor="text1"/>
          <w:sz w:val="24"/>
          <w:szCs w:val="26"/>
        </w:rPr>
        <w:t xml:space="preserve"> Peter told him to repent and pray for forgiveness. If an unfaithful child of God cannot perish, why make provision for such a person to be restored?</w:t>
      </w:r>
    </w:p>
    <w:p w:rsidR="00B55B3E" w:rsidRPr="00F42AA1" w:rsidRDefault="00B55B3E" w:rsidP="00B55B3E">
      <w:pPr>
        <w:spacing w:after="60" w:line="240" w:lineRule="auto"/>
        <w:ind w:firstLine="547"/>
        <w:jc w:val="both"/>
        <w:rPr>
          <w:bCs/>
          <w:color w:val="000000" w:themeColor="text1"/>
          <w:sz w:val="24"/>
          <w:szCs w:val="26"/>
        </w:rPr>
      </w:pPr>
      <w:r w:rsidRPr="00F42AA1">
        <w:rPr>
          <w:bCs/>
          <w:i/>
          <w:color w:val="E36C0A" w:themeColor="accent6" w:themeShade="BF"/>
          <w:sz w:val="24"/>
          <w:szCs w:val="26"/>
        </w:rPr>
        <w:t>“An adopted child of God cannot be un-adopted,”</w:t>
      </w:r>
      <w:r w:rsidRPr="00F42AA1">
        <w:rPr>
          <w:bCs/>
          <w:color w:val="E36C0A" w:themeColor="accent6" w:themeShade="BF"/>
          <w:sz w:val="24"/>
          <w:szCs w:val="26"/>
        </w:rPr>
        <w:t xml:space="preserve"> </w:t>
      </w:r>
      <w:r w:rsidRPr="00F42AA1">
        <w:rPr>
          <w:bCs/>
          <w:color w:val="000000" w:themeColor="text1"/>
          <w:sz w:val="24"/>
          <w:szCs w:val="26"/>
        </w:rPr>
        <w:t>some teach. It is n</w:t>
      </w:r>
      <w:r>
        <w:rPr>
          <w:bCs/>
          <w:color w:val="000000" w:themeColor="text1"/>
          <w:sz w:val="24"/>
          <w:szCs w:val="26"/>
        </w:rPr>
        <w:t>ot a matter of adoption</w:t>
      </w:r>
      <w:r w:rsidRPr="00F42AA1">
        <w:rPr>
          <w:bCs/>
          <w:color w:val="000000" w:themeColor="text1"/>
          <w:sz w:val="24"/>
          <w:szCs w:val="26"/>
        </w:rPr>
        <w:t xml:space="preserve">, but of inheritance. It takes continuing </w:t>
      </w:r>
      <w:r w:rsidRPr="00F42AA1">
        <w:rPr>
          <w:bCs/>
          <w:i/>
          <w:color w:val="000000" w:themeColor="text1"/>
          <w:sz w:val="24"/>
          <w:szCs w:val="26"/>
        </w:rPr>
        <w:t>“faith and patience”</w:t>
      </w:r>
      <w:r w:rsidRPr="00F42AA1">
        <w:rPr>
          <w:bCs/>
          <w:color w:val="000000" w:themeColor="text1"/>
          <w:sz w:val="24"/>
          <w:szCs w:val="26"/>
        </w:rPr>
        <w:t xml:space="preserve"> to </w:t>
      </w:r>
      <w:r w:rsidRPr="00F42AA1">
        <w:rPr>
          <w:bCs/>
          <w:i/>
          <w:color w:val="000000" w:themeColor="text1"/>
          <w:sz w:val="24"/>
          <w:szCs w:val="26"/>
        </w:rPr>
        <w:t>“inherit the promises”</w:t>
      </w:r>
      <w:r w:rsidRPr="00F42AA1">
        <w:rPr>
          <w:bCs/>
          <w:color w:val="000000" w:themeColor="text1"/>
          <w:sz w:val="24"/>
          <w:szCs w:val="26"/>
        </w:rPr>
        <w:t xml:space="preserve"> (</w:t>
      </w:r>
      <w:r w:rsidRPr="00F42AA1">
        <w:rPr>
          <w:b/>
          <w:bCs/>
          <w:color w:val="C00000"/>
          <w:sz w:val="24"/>
          <w:szCs w:val="26"/>
        </w:rPr>
        <w:t>Hebrews 6:12</w:t>
      </w:r>
      <w:r w:rsidRPr="00F42AA1">
        <w:rPr>
          <w:bCs/>
          <w:color w:val="000000" w:themeColor="text1"/>
          <w:sz w:val="24"/>
          <w:szCs w:val="26"/>
        </w:rPr>
        <w:t>).</w:t>
      </w:r>
    </w:p>
    <w:p w:rsidR="00B55B3E" w:rsidRPr="00F42AA1" w:rsidRDefault="00B55B3E" w:rsidP="00B55B3E">
      <w:pPr>
        <w:spacing w:after="0" w:line="240" w:lineRule="auto"/>
        <w:jc w:val="center"/>
        <w:rPr>
          <w:rFonts w:ascii="Berlin Sans FB" w:hAnsi="Berlin Sans FB"/>
          <w:bCs/>
          <w:color w:val="00B050"/>
          <w:sz w:val="36"/>
          <w:szCs w:val="26"/>
        </w:rPr>
      </w:pPr>
      <w:r w:rsidRPr="00F42AA1">
        <w:rPr>
          <w:rFonts w:ascii="Berlin Sans FB" w:hAnsi="Berlin Sans FB"/>
          <w:bCs/>
          <w:color w:val="00B050"/>
          <w:sz w:val="36"/>
          <w:szCs w:val="26"/>
        </w:rPr>
        <w:t>People Change</w:t>
      </w:r>
    </w:p>
    <w:p w:rsidR="00B55B3E" w:rsidRPr="00F42AA1" w:rsidRDefault="00B55B3E" w:rsidP="00B55B3E">
      <w:pPr>
        <w:spacing w:after="0" w:line="240" w:lineRule="auto"/>
        <w:jc w:val="center"/>
        <w:rPr>
          <w:rFonts w:asciiTheme="minorHAnsi" w:hAnsiTheme="minorHAnsi" w:cstheme="minorHAnsi"/>
          <w:bCs/>
          <w:color w:val="000000" w:themeColor="text1"/>
          <w:sz w:val="24"/>
          <w:szCs w:val="26"/>
        </w:rPr>
      </w:pPr>
      <w:r w:rsidRPr="00F42AA1">
        <w:rPr>
          <w:rFonts w:asciiTheme="minorHAnsi" w:hAnsiTheme="minorHAnsi" w:cstheme="minorHAnsi"/>
          <w:bCs/>
          <w:color w:val="000000" w:themeColor="text1"/>
          <w:sz w:val="24"/>
          <w:szCs w:val="26"/>
        </w:rPr>
        <w:t>(</w:t>
      </w:r>
      <w:proofErr w:type="gramStart"/>
      <w:r w:rsidRPr="00F42AA1">
        <w:rPr>
          <w:rFonts w:asciiTheme="minorHAnsi" w:hAnsiTheme="minorHAnsi" w:cstheme="minorHAnsi"/>
          <w:bCs/>
          <w:color w:val="000000" w:themeColor="text1"/>
          <w:sz w:val="24"/>
          <w:szCs w:val="26"/>
        </w:rPr>
        <w:t>by</w:t>
      </w:r>
      <w:proofErr w:type="gramEnd"/>
      <w:r w:rsidRPr="00F42AA1">
        <w:rPr>
          <w:rFonts w:asciiTheme="minorHAnsi" w:hAnsiTheme="minorHAnsi" w:cstheme="minorHAnsi"/>
          <w:bCs/>
          <w:color w:val="000000" w:themeColor="text1"/>
          <w:sz w:val="24"/>
          <w:szCs w:val="26"/>
        </w:rPr>
        <w:t xml:space="preserve"> Donnie V. Rader)</w:t>
      </w:r>
    </w:p>
    <w:p w:rsidR="00B55B3E" w:rsidRPr="00B55B3E" w:rsidRDefault="00B55B3E" w:rsidP="00B55B3E">
      <w:pPr>
        <w:spacing w:after="0" w:line="240" w:lineRule="auto"/>
        <w:ind w:firstLine="533"/>
        <w:jc w:val="both"/>
        <w:rPr>
          <w:bCs/>
          <w:color w:val="000000" w:themeColor="text1"/>
          <w:sz w:val="24"/>
          <w:szCs w:val="26"/>
        </w:rPr>
      </w:pPr>
      <w:r w:rsidRPr="00F42AA1">
        <w:rPr>
          <w:bCs/>
          <w:color w:val="000000" w:themeColor="text1"/>
          <w:sz w:val="24"/>
          <w:szCs w:val="26"/>
        </w:rPr>
        <w:t xml:space="preserve">When General Motors came out with the new aerodynamic style Chevy Caprice (1990) I said that I would never have one of those </w:t>
      </w:r>
      <w:r w:rsidRPr="00E03A7E">
        <w:rPr>
          <w:bCs/>
          <w:i/>
          <w:color w:val="000000" w:themeColor="text1"/>
          <w:sz w:val="24"/>
          <w:szCs w:val="26"/>
        </w:rPr>
        <w:t>"ugly"</w:t>
      </w:r>
      <w:r w:rsidRPr="00F42AA1">
        <w:rPr>
          <w:bCs/>
          <w:color w:val="000000" w:themeColor="text1"/>
          <w:sz w:val="24"/>
          <w:szCs w:val="26"/>
        </w:rPr>
        <w:t xml:space="preserve"> things. When cellular phones started ge</w:t>
      </w:r>
      <w:r>
        <w:rPr>
          <w:bCs/>
          <w:color w:val="000000" w:themeColor="text1"/>
          <w:sz w:val="24"/>
          <w:szCs w:val="26"/>
        </w:rPr>
        <w:t>tting popular, I thought it was</w:t>
      </w:r>
      <w:r>
        <w:rPr>
          <w:bCs/>
          <w:color w:val="000000" w:themeColor="text1"/>
          <w:sz w:val="24"/>
          <w:szCs w:val="26"/>
        </w:rPr>
        <w:t xml:space="preserve"> </w:t>
      </w:r>
      <w:r w:rsidRPr="00F42AA1">
        <w:rPr>
          <w:bCs/>
          <w:color w:val="000000" w:themeColor="text1"/>
          <w:sz w:val="24"/>
          <w:szCs w:val="26"/>
        </w:rPr>
        <w:t xml:space="preserve">dumb to carry your phone with you. Not more than two years ago I sat in a restaurant and noticed a man answering his phone while he ate. My comment to Joan was, </w:t>
      </w:r>
      <w:r w:rsidRPr="00E03A7E">
        <w:rPr>
          <w:bCs/>
          <w:i/>
          <w:color w:val="000000" w:themeColor="text1"/>
          <w:sz w:val="24"/>
          <w:szCs w:val="26"/>
        </w:rPr>
        <w:t>"That's crazy!"</w:t>
      </w:r>
      <w:r w:rsidRPr="00F42AA1">
        <w:rPr>
          <w:bCs/>
          <w:color w:val="000000" w:themeColor="text1"/>
          <w:sz w:val="24"/>
          <w:szCs w:val="26"/>
        </w:rPr>
        <w:t xml:space="preserve"> I used to </w:t>
      </w:r>
      <w:r>
        <w:rPr>
          <w:bCs/>
          <w:color w:val="000000" w:themeColor="text1"/>
          <w:sz w:val="24"/>
          <w:szCs w:val="26"/>
        </w:rPr>
        <w:t>think golf was silly. W</w:t>
      </w:r>
      <w:r w:rsidRPr="00F42AA1">
        <w:rPr>
          <w:bCs/>
          <w:color w:val="000000" w:themeColor="text1"/>
          <w:sz w:val="24"/>
          <w:szCs w:val="26"/>
        </w:rPr>
        <w:t xml:space="preserve">hen </w:t>
      </w:r>
      <w:r w:rsidRPr="00E03A7E">
        <w:rPr>
          <w:bCs/>
          <w:i/>
          <w:color w:val="000000" w:themeColor="text1"/>
          <w:sz w:val="24"/>
          <w:szCs w:val="26"/>
        </w:rPr>
        <w:t>"pressed"</w:t>
      </w:r>
      <w:r w:rsidRPr="00F42AA1">
        <w:rPr>
          <w:bCs/>
          <w:color w:val="000000" w:themeColor="text1"/>
          <w:sz w:val="24"/>
          <w:szCs w:val="26"/>
        </w:rPr>
        <w:t xml:space="preserve"> into going last year, I reminded those I was with that President Teddy Roosevelt said th</w:t>
      </w:r>
      <w:r>
        <w:rPr>
          <w:bCs/>
          <w:color w:val="000000" w:themeColor="text1"/>
          <w:sz w:val="24"/>
          <w:szCs w:val="26"/>
        </w:rPr>
        <w:t xml:space="preserve">is was a game for a </w:t>
      </w:r>
      <w:r w:rsidRPr="00E03A7E">
        <w:rPr>
          <w:bCs/>
          <w:i/>
          <w:color w:val="000000" w:themeColor="text1"/>
          <w:sz w:val="24"/>
          <w:szCs w:val="26"/>
        </w:rPr>
        <w:t>"sissy."</w:t>
      </w:r>
    </w:p>
    <w:p w:rsidR="00B55B3E" w:rsidRPr="00F42AA1" w:rsidRDefault="00B55B3E" w:rsidP="00B55B3E">
      <w:pPr>
        <w:spacing w:after="0" w:line="240" w:lineRule="auto"/>
        <w:ind w:firstLine="533"/>
        <w:jc w:val="both"/>
        <w:rPr>
          <w:bCs/>
          <w:color w:val="000000" w:themeColor="text1"/>
          <w:sz w:val="24"/>
          <w:szCs w:val="26"/>
        </w:rPr>
      </w:pPr>
      <w:r w:rsidRPr="00F42AA1">
        <w:rPr>
          <w:bCs/>
          <w:color w:val="000000" w:themeColor="text1"/>
          <w:sz w:val="24"/>
          <w:szCs w:val="26"/>
        </w:rPr>
        <w:t xml:space="preserve">Just the other day I stood on the golf course talking on my cellular phone. When I finished the ninth hole, I loaded my clubs in the back of my '92 Caprice and drove home. </w:t>
      </w:r>
      <w:proofErr w:type="gramStart"/>
      <w:r w:rsidRPr="00F42AA1">
        <w:rPr>
          <w:bCs/>
          <w:color w:val="000000" w:themeColor="text1"/>
          <w:sz w:val="24"/>
          <w:szCs w:val="26"/>
        </w:rPr>
        <w:t>My point?</w:t>
      </w:r>
      <w:proofErr w:type="gramEnd"/>
      <w:r w:rsidRPr="00F42AA1">
        <w:rPr>
          <w:bCs/>
          <w:color w:val="000000" w:themeColor="text1"/>
          <w:sz w:val="24"/>
          <w:szCs w:val="26"/>
        </w:rPr>
        <w:t xml:space="preserve"> People change. </w:t>
      </w:r>
      <w:proofErr w:type="gramStart"/>
      <w:r w:rsidRPr="00F42AA1">
        <w:rPr>
          <w:bCs/>
          <w:color w:val="000000" w:themeColor="text1"/>
          <w:sz w:val="24"/>
          <w:szCs w:val="26"/>
        </w:rPr>
        <w:t>Sometimes for the better and sometimes for the worse.</w:t>
      </w:r>
      <w:proofErr w:type="gramEnd"/>
      <w:r w:rsidRPr="00F42AA1">
        <w:rPr>
          <w:bCs/>
          <w:color w:val="000000" w:themeColor="text1"/>
          <w:sz w:val="24"/>
          <w:szCs w:val="26"/>
        </w:rPr>
        <w:t xml:space="preserve"> We need to be reminded that people do change.</w:t>
      </w:r>
    </w:p>
    <w:p w:rsidR="00B55B3E" w:rsidRPr="00F42AA1" w:rsidRDefault="00B55B3E" w:rsidP="00B55B3E">
      <w:pPr>
        <w:spacing w:after="0" w:line="240" w:lineRule="auto"/>
        <w:ind w:firstLine="533"/>
        <w:jc w:val="both"/>
        <w:rPr>
          <w:bCs/>
          <w:color w:val="000000" w:themeColor="text1"/>
          <w:sz w:val="24"/>
          <w:szCs w:val="26"/>
        </w:rPr>
      </w:pPr>
      <w:r w:rsidRPr="00F42AA1">
        <w:rPr>
          <w:b/>
          <w:bCs/>
          <w:color w:val="000000" w:themeColor="text1"/>
          <w:sz w:val="24"/>
          <w:szCs w:val="26"/>
          <w:u w:val="single"/>
        </w:rPr>
        <w:t xml:space="preserve">The Ability </w:t>
      </w:r>
      <w:proofErr w:type="gramStart"/>
      <w:r w:rsidRPr="00F42AA1">
        <w:rPr>
          <w:b/>
          <w:bCs/>
          <w:color w:val="000000" w:themeColor="text1"/>
          <w:sz w:val="24"/>
          <w:szCs w:val="26"/>
          <w:u w:val="single"/>
        </w:rPr>
        <w:t>To</w:t>
      </w:r>
      <w:proofErr w:type="gramEnd"/>
      <w:r w:rsidRPr="00F42AA1">
        <w:rPr>
          <w:b/>
          <w:bCs/>
          <w:color w:val="000000" w:themeColor="text1"/>
          <w:sz w:val="24"/>
          <w:szCs w:val="26"/>
          <w:u w:val="single"/>
        </w:rPr>
        <w:t xml:space="preserve"> Change</w:t>
      </w:r>
      <w:r w:rsidRPr="00F42AA1">
        <w:rPr>
          <w:bCs/>
          <w:color w:val="000000" w:themeColor="text1"/>
          <w:sz w:val="24"/>
          <w:szCs w:val="26"/>
        </w:rPr>
        <w:t xml:space="preserve">: The fact that people can change is a wonderful thing -- a reason to be thankful. Contrary to the concept that says, </w:t>
      </w:r>
      <w:r w:rsidRPr="00E03A7E">
        <w:rPr>
          <w:bCs/>
          <w:i/>
          <w:color w:val="000000" w:themeColor="text1"/>
          <w:sz w:val="24"/>
          <w:szCs w:val="26"/>
        </w:rPr>
        <w:t>"That's just my nature -- I can't help it,"</w:t>
      </w:r>
      <w:r w:rsidRPr="00F42AA1">
        <w:rPr>
          <w:bCs/>
          <w:color w:val="000000" w:themeColor="text1"/>
          <w:sz w:val="24"/>
          <w:szCs w:val="26"/>
        </w:rPr>
        <w:t xml:space="preserve"> we do have a choice.</w:t>
      </w:r>
      <w:r>
        <w:rPr>
          <w:bCs/>
          <w:color w:val="000000" w:themeColor="text1"/>
          <w:sz w:val="24"/>
          <w:szCs w:val="26"/>
        </w:rPr>
        <w:t xml:space="preserve"> </w:t>
      </w:r>
      <w:r w:rsidRPr="00F42AA1">
        <w:rPr>
          <w:bCs/>
          <w:color w:val="000000" w:themeColor="text1"/>
          <w:sz w:val="24"/>
          <w:szCs w:val="26"/>
        </w:rPr>
        <w:t>Any passage that points to the free moral agency of man says that man has the ability to change (</w:t>
      </w:r>
      <w:r w:rsidRPr="00E03A7E">
        <w:rPr>
          <w:b/>
          <w:bCs/>
          <w:color w:val="C00000"/>
          <w:sz w:val="24"/>
          <w:szCs w:val="26"/>
        </w:rPr>
        <w:t>Ezekiel 18</w:t>
      </w:r>
      <w:r w:rsidRPr="00F42AA1">
        <w:rPr>
          <w:bCs/>
          <w:color w:val="000000" w:themeColor="text1"/>
          <w:sz w:val="24"/>
          <w:szCs w:val="26"/>
        </w:rPr>
        <w:t xml:space="preserve">; </w:t>
      </w:r>
      <w:r w:rsidRPr="00E03A7E">
        <w:rPr>
          <w:b/>
          <w:bCs/>
          <w:color w:val="C00000"/>
          <w:sz w:val="24"/>
          <w:szCs w:val="26"/>
        </w:rPr>
        <w:t>Romans 6</w:t>
      </w:r>
      <w:r w:rsidRPr="00F42AA1">
        <w:rPr>
          <w:bCs/>
          <w:color w:val="000000" w:themeColor="text1"/>
          <w:sz w:val="24"/>
          <w:szCs w:val="26"/>
        </w:rPr>
        <w:t>). Since man can change, he doesn't have to continue as he is. He has a choice. So, we must conclude that people are like they are because that's the way they want to be. Those who are ungodly, weak, or unfaithful are so, not because they can't help it, but because they choose to be. Those who are godly, strong, and faithful are so because they changed.</w:t>
      </w:r>
    </w:p>
    <w:p w:rsidR="00B55B3E" w:rsidRPr="00F42AA1" w:rsidRDefault="00B55B3E" w:rsidP="00B55B3E">
      <w:pPr>
        <w:spacing w:after="0" w:line="240" w:lineRule="auto"/>
        <w:ind w:firstLine="533"/>
        <w:jc w:val="both"/>
        <w:rPr>
          <w:bCs/>
          <w:color w:val="000000" w:themeColor="text1"/>
          <w:sz w:val="24"/>
          <w:szCs w:val="26"/>
        </w:rPr>
      </w:pPr>
      <w:r w:rsidRPr="00F42AA1">
        <w:rPr>
          <w:bCs/>
          <w:color w:val="000000" w:themeColor="text1"/>
          <w:sz w:val="24"/>
          <w:szCs w:val="26"/>
        </w:rPr>
        <w:lastRenderedPageBreak/>
        <w:t>Change is the idea of repentance. It involves a change of mind. Jesus spoke of a son who had said he wouldn't do what his father said, but later he repented and went (</w:t>
      </w:r>
      <w:r w:rsidRPr="00E03A7E">
        <w:rPr>
          <w:b/>
          <w:bCs/>
          <w:color w:val="C00000"/>
          <w:sz w:val="24"/>
          <w:szCs w:val="26"/>
        </w:rPr>
        <w:t>Matthew 21:28-29</w:t>
      </w:r>
      <w:r w:rsidRPr="00F42AA1">
        <w:rPr>
          <w:bCs/>
          <w:color w:val="000000" w:themeColor="text1"/>
          <w:sz w:val="24"/>
          <w:szCs w:val="26"/>
        </w:rPr>
        <w:t>). The people repented at the preaching of Jonah (</w:t>
      </w:r>
      <w:r w:rsidRPr="00E03A7E">
        <w:rPr>
          <w:b/>
          <w:bCs/>
          <w:color w:val="C00000"/>
          <w:sz w:val="24"/>
          <w:szCs w:val="26"/>
        </w:rPr>
        <w:t>Matthew 12:41</w:t>
      </w:r>
      <w:r w:rsidRPr="00F42AA1">
        <w:rPr>
          <w:bCs/>
          <w:color w:val="000000" w:themeColor="text1"/>
          <w:sz w:val="24"/>
          <w:szCs w:val="26"/>
        </w:rPr>
        <w:t>). The book of Jonah describes that as turning from evil (</w:t>
      </w:r>
      <w:r w:rsidRPr="00E03A7E">
        <w:rPr>
          <w:b/>
          <w:bCs/>
          <w:color w:val="C00000"/>
          <w:sz w:val="24"/>
          <w:szCs w:val="26"/>
        </w:rPr>
        <w:t>Jonah 3:10</w:t>
      </w:r>
      <w:r w:rsidRPr="00F42AA1">
        <w:rPr>
          <w:bCs/>
          <w:color w:val="000000" w:themeColor="text1"/>
          <w:sz w:val="24"/>
          <w:szCs w:val="26"/>
        </w:rPr>
        <w:t>). What a blessing! I can change my life.</w:t>
      </w:r>
    </w:p>
    <w:p w:rsidR="00B55B3E" w:rsidRPr="00F42AA1" w:rsidRDefault="00B55B3E" w:rsidP="00B55B3E">
      <w:pPr>
        <w:spacing w:after="0" w:line="240" w:lineRule="auto"/>
        <w:ind w:firstLine="533"/>
        <w:jc w:val="both"/>
        <w:rPr>
          <w:bCs/>
          <w:color w:val="000000" w:themeColor="text1"/>
          <w:sz w:val="24"/>
          <w:szCs w:val="26"/>
        </w:rPr>
      </w:pPr>
      <w:r w:rsidRPr="00F42AA1">
        <w:rPr>
          <w:b/>
          <w:bCs/>
          <w:color w:val="000000" w:themeColor="text1"/>
          <w:sz w:val="24"/>
          <w:szCs w:val="26"/>
          <w:u w:val="single"/>
        </w:rPr>
        <w:t>Sinners Can Change</w:t>
      </w:r>
      <w:r w:rsidRPr="00F42AA1">
        <w:rPr>
          <w:bCs/>
          <w:color w:val="000000" w:themeColor="text1"/>
          <w:sz w:val="24"/>
          <w:szCs w:val="26"/>
        </w:rPr>
        <w:t>: People who are in sin can change, even the worst of sinners. The apostle Paul is a classic example. He was a zealous enemy of the cause of Christ. He persecuted Christians (</w:t>
      </w:r>
      <w:r w:rsidRPr="00E03A7E">
        <w:rPr>
          <w:b/>
          <w:bCs/>
          <w:color w:val="C00000"/>
          <w:sz w:val="24"/>
          <w:szCs w:val="26"/>
        </w:rPr>
        <w:t>Acts 8:1-4</w:t>
      </w:r>
      <w:r w:rsidRPr="00F42AA1">
        <w:rPr>
          <w:bCs/>
          <w:color w:val="000000" w:themeColor="text1"/>
          <w:sz w:val="24"/>
          <w:szCs w:val="26"/>
        </w:rPr>
        <w:t xml:space="preserve">; </w:t>
      </w:r>
      <w:r w:rsidRPr="00E03A7E">
        <w:rPr>
          <w:b/>
          <w:bCs/>
          <w:color w:val="C00000"/>
          <w:sz w:val="24"/>
          <w:szCs w:val="26"/>
        </w:rPr>
        <w:t>9:1-3</w:t>
      </w:r>
      <w:r w:rsidRPr="00F42AA1">
        <w:rPr>
          <w:bCs/>
          <w:color w:val="000000" w:themeColor="text1"/>
          <w:sz w:val="24"/>
          <w:szCs w:val="26"/>
        </w:rPr>
        <w:t xml:space="preserve">). He described himself as the </w:t>
      </w:r>
      <w:r w:rsidRPr="00E03A7E">
        <w:rPr>
          <w:bCs/>
          <w:i/>
          <w:color w:val="000000" w:themeColor="text1"/>
          <w:sz w:val="24"/>
          <w:szCs w:val="26"/>
        </w:rPr>
        <w:t>"chief of sinners"</w:t>
      </w:r>
      <w:r w:rsidRPr="00F42AA1">
        <w:rPr>
          <w:bCs/>
          <w:color w:val="000000" w:themeColor="text1"/>
          <w:sz w:val="24"/>
          <w:szCs w:val="26"/>
        </w:rPr>
        <w:t xml:space="preserve"> (</w:t>
      </w:r>
      <w:r w:rsidRPr="00E03A7E">
        <w:rPr>
          <w:b/>
          <w:bCs/>
          <w:color w:val="C00000"/>
          <w:sz w:val="24"/>
          <w:szCs w:val="26"/>
        </w:rPr>
        <w:t>1 Timothy 1:15</w:t>
      </w:r>
      <w:r w:rsidRPr="00F42AA1">
        <w:rPr>
          <w:bCs/>
          <w:color w:val="000000" w:themeColor="text1"/>
          <w:sz w:val="24"/>
          <w:szCs w:val="26"/>
        </w:rPr>
        <w:t>). Later we see him as an apostle preaching and teaching the ve</w:t>
      </w:r>
      <w:r>
        <w:rPr>
          <w:bCs/>
          <w:color w:val="000000" w:themeColor="text1"/>
          <w:sz w:val="24"/>
          <w:szCs w:val="26"/>
        </w:rPr>
        <w:t xml:space="preserve">ry things he fought. He changed </w:t>
      </w:r>
      <w:r w:rsidRPr="00F42AA1">
        <w:rPr>
          <w:bCs/>
          <w:color w:val="000000" w:themeColor="text1"/>
          <w:sz w:val="24"/>
          <w:szCs w:val="26"/>
        </w:rPr>
        <w:t>(</w:t>
      </w:r>
      <w:r w:rsidRPr="00E03A7E">
        <w:rPr>
          <w:b/>
          <w:bCs/>
          <w:color w:val="C00000"/>
          <w:sz w:val="24"/>
          <w:szCs w:val="26"/>
        </w:rPr>
        <w:t>Acts 9:22, 26</w:t>
      </w:r>
      <w:r w:rsidRPr="00F42AA1">
        <w:rPr>
          <w:bCs/>
          <w:color w:val="000000" w:themeColor="text1"/>
          <w:sz w:val="24"/>
          <w:szCs w:val="26"/>
        </w:rPr>
        <w:t xml:space="preserve">; </w:t>
      </w:r>
      <w:r w:rsidRPr="00E03A7E">
        <w:rPr>
          <w:b/>
          <w:bCs/>
          <w:color w:val="C00000"/>
          <w:sz w:val="24"/>
          <w:szCs w:val="26"/>
        </w:rPr>
        <w:t>1 Timothy 1</w:t>
      </w:r>
      <w:r w:rsidRPr="00F42AA1">
        <w:rPr>
          <w:bCs/>
          <w:color w:val="000000" w:themeColor="text1"/>
          <w:sz w:val="24"/>
          <w:szCs w:val="26"/>
        </w:rPr>
        <w:t xml:space="preserve">; </w:t>
      </w:r>
      <w:r w:rsidRPr="00E03A7E">
        <w:rPr>
          <w:b/>
          <w:bCs/>
          <w:color w:val="C00000"/>
          <w:sz w:val="24"/>
          <w:szCs w:val="26"/>
        </w:rPr>
        <w:t>Philemon 1</w:t>
      </w:r>
      <w:r w:rsidRPr="00F42AA1">
        <w:rPr>
          <w:bCs/>
          <w:color w:val="000000" w:themeColor="text1"/>
          <w:sz w:val="24"/>
          <w:szCs w:val="26"/>
        </w:rPr>
        <w:t>).</w:t>
      </w:r>
      <w:r>
        <w:rPr>
          <w:bCs/>
          <w:color w:val="000000" w:themeColor="text1"/>
          <w:sz w:val="24"/>
          <w:szCs w:val="26"/>
        </w:rPr>
        <w:t xml:space="preserve"> </w:t>
      </w:r>
      <w:r w:rsidRPr="00F42AA1">
        <w:rPr>
          <w:bCs/>
          <w:color w:val="000000" w:themeColor="text1"/>
          <w:sz w:val="24"/>
          <w:szCs w:val="26"/>
        </w:rPr>
        <w:t xml:space="preserve">Some of the very ones who had stood at Pilot's </w:t>
      </w:r>
      <w:proofErr w:type="spellStart"/>
      <w:r w:rsidRPr="00F42AA1">
        <w:rPr>
          <w:bCs/>
          <w:color w:val="000000" w:themeColor="text1"/>
          <w:sz w:val="24"/>
          <w:szCs w:val="26"/>
        </w:rPr>
        <w:t>Praetorium</w:t>
      </w:r>
      <w:proofErr w:type="spellEnd"/>
      <w:r w:rsidRPr="00F42AA1">
        <w:rPr>
          <w:bCs/>
          <w:color w:val="000000" w:themeColor="text1"/>
          <w:sz w:val="24"/>
          <w:szCs w:val="26"/>
        </w:rPr>
        <w:t xml:space="preserve"> and cried, </w:t>
      </w:r>
      <w:r w:rsidRPr="00E03A7E">
        <w:rPr>
          <w:b/>
          <w:bCs/>
          <w:i/>
          <w:color w:val="000000" w:themeColor="text1"/>
          <w:sz w:val="24"/>
          <w:szCs w:val="26"/>
        </w:rPr>
        <w:t>"Crucify Him, Crucify Him"</w:t>
      </w:r>
      <w:r w:rsidRPr="00F42AA1">
        <w:rPr>
          <w:bCs/>
          <w:color w:val="000000" w:themeColor="text1"/>
          <w:sz w:val="24"/>
          <w:szCs w:val="26"/>
        </w:rPr>
        <w:t xml:space="preserve"> repented and were baptized by the authority of the very One they put to death (</w:t>
      </w:r>
      <w:r w:rsidRPr="00E03A7E">
        <w:rPr>
          <w:b/>
          <w:bCs/>
          <w:color w:val="C00000"/>
          <w:sz w:val="24"/>
          <w:szCs w:val="26"/>
        </w:rPr>
        <w:t>Acts 2:21-41</w:t>
      </w:r>
      <w:r w:rsidRPr="00F42AA1">
        <w:rPr>
          <w:bCs/>
          <w:color w:val="000000" w:themeColor="text1"/>
          <w:sz w:val="24"/>
          <w:szCs w:val="26"/>
        </w:rPr>
        <w:t>). Those who comprised the church at Corinth made giant changes. They were fornicators, prostitutes, adulterers, and even</w:t>
      </w:r>
      <w:r>
        <w:rPr>
          <w:bCs/>
          <w:color w:val="000000" w:themeColor="text1"/>
          <w:sz w:val="24"/>
          <w:szCs w:val="26"/>
        </w:rPr>
        <w:t xml:space="preserve"> homosexuals. But, they changed </w:t>
      </w:r>
      <w:r w:rsidRPr="00F42AA1">
        <w:rPr>
          <w:bCs/>
          <w:color w:val="000000" w:themeColor="text1"/>
          <w:sz w:val="24"/>
          <w:szCs w:val="26"/>
        </w:rPr>
        <w:t>(</w:t>
      </w:r>
      <w:r w:rsidRPr="00E03A7E">
        <w:rPr>
          <w:b/>
          <w:bCs/>
          <w:color w:val="C00000"/>
          <w:sz w:val="24"/>
          <w:szCs w:val="26"/>
        </w:rPr>
        <w:t>1 Corinthians 6:9-11</w:t>
      </w:r>
      <w:r w:rsidRPr="00F42AA1">
        <w:rPr>
          <w:bCs/>
          <w:color w:val="000000" w:themeColor="text1"/>
          <w:sz w:val="24"/>
          <w:szCs w:val="26"/>
        </w:rPr>
        <w:t>).</w:t>
      </w:r>
    </w:p>
    <w:p w:rsidR="00B55B3E" w:rsidRPr="00F42AA1" w:rsidRDefault="00B55B3E" w:rsidP="00B55B3E">
      <w:pPr>
        <w:spacing w:after="0" w:line="240" w:lineRule="auto"/>
        <w:ind w:firstLine="547"/>
        <w:jc w:val="both"/>
        <w:rPr>
          <w:bCs/>
          <w:color w:val="000000" w:themeColor="text1"/>
          <w:sz w:val="24"/>
          <w:szCs w:val="26"/>
        </w:rPr>
      </w:pPr>
      <w:r w:rsidRPr="00F42AA1">
        <w:rPr>
          <w:bCs/>
          <w:color w:val="000000" w:themeColor="text1"/>
          <w:sz w:val="24"/>
          <w:szCs w:val="26"/>
        </w:rPr>
        <w:t>Today, we look at the homosexual, the drunkard, the drug addict, and the thief with great disdain. We think it of little benefit to even</w:t>
      </w:r>
      <w:r>
        <w:rPr>
          <w:bCs/>
          <w:color w:val="000000" w:themeColor="text1"/>
          <w:sz w:val="24"/>
          <w:szCs w:val="26"/>
        </w:rPr>
        <w:t xml:space="preserve"> </w:t>
      </w:r>
      <w:r w:rsidRPr="00F42AA1">
        <w:rPr>
          <w:bCs/>
          <w:color w:val="000000" w:themeColor="text1"/>
          <w:sz w:val="24"/>
          <w:szCs w:val="26"/>
        </w:rPr>
        <w:t>invite them to church, much less say anything to them about obedience to the gospel. After all, they wouldn't be interested. Besides, we wonder if we really want to associate with those people anyway. But, God, through His word, can change these people (</w:t>
      </w:r>
      <w:r w:rsidRPr="00E03A7E">
        <w:rPr>
          <w:b/>
          <w:bCs/>
          <w:color w:val="C00000"/>
          <w:sz w:val="24"/>
          <w:szCs w:val="26"/>
        </w:rPr>
        <w:t>Romans 1:16</w:t>
      </w:r>
      <w:r w:rsidRPr="00F42AA1">
        <w:rPr>
          <w:bCs/>
          <w:color w:val="000000" w:themeColor="text1"/>
          <w:sz w:val="24"/>
          <w:szCs w:val="26"/>
        </w:rPr>
        <w:t xml:space="preserve">). We may shake our heads in frustration at those who are weak or unfaithful thinking that their </w:t>
      </w:r>
      <w:r w:rsidRPr="00E03A7E">
        <w:rPr>
          <w:bCs/>
          <w:i/>
          <w:color w:val="000000" w:themeColor="text1"/>
          <w:sz w:val="24"/>
          <w:szCs w:val="26"/>
        </w:rPr>
        <w:t>"service"</w:t>
      </w:r>
      <w:r w:rsidRPr="00F42AA1">
        <w:rPr>
          <w:bCs/>
          <w:color w:val="000000" w:themeColor="text1"/>
          <w:sz w:val="24"/>
          <w:szCs w:val="26"/>
        </w:rPr>
        <w:t xml:space="preserve"> isn't worth a plug nickel. Then, we remember cases of those who changed and serve God better than they ever have. Thank God for change!</w:t>
      </w:r>
    </w:p>
    <w:p w:rsidR="00B55B3E" w:rsidRPr="00F42AA1" w:rsidRDefault="00B55B3E" w:rsidP="00B55B3E">
      <w:pPr>
        <w:spacing w:after="0" w:line="240" w:lineRule="auto"/>
        <w:ind w:firstLine="533"/>
        <w:jc w:val="both"/>
        <w:rPr>
          <w:bCs/>
          <w:color w:val="000000" w:themeColor="text1"/>
          <w:sz w:val="24"/>
          <w:szCs w:val="26"/>
        </w:rPr>
      </w:pPr>
      <w:r w:rsidRPr="00F42AA1">
        <w:rPr>
          <w:bCs/>
          <w:color w:val="000000" w:themeColor="text1"/>
          <w:sz w:val="24"/>
          <w:szCs w:val="26"/>
        </w:rPr>
        <w:t>The apostle Peter was already a disciple of</w:t>
      </w:r>
      <w:r>
        <w:rPr>
          <w:bCs/>
          <w:color w:val="000000" w:themeColor="text1"/>
          <w:sz w:val="24"/>
          <w:szCs w:val="26"/>
        </w:rPr>
        <w:t xml:space="preserve"> the Lord when he denied</w:t>
      </w:r>
      <w:r w:rsidRPr="00F42AA1">
        <w:rPr>
          <w:bCs/>
          <w:color w:val="000000" w:themeColor="text1"/>
          <w:sz w:val="24"/>
          <w:szCs w:val="26"/>
        </w:rPr>
        <w:t xml:space="preserve"> the Lord. Later, he acted the</w:t>
      </w:r>
      <w:r>
        <w:rPr>
          <w:bCs/>
          <w:color w:val="000000" w:themeColor="text1"/>
          <w:sz w:val="24"/>
          <w:szCs w:val="26"/>
        </w:rPr>
        <w:t xml:space="preserve"> part of a hypocrite at Antioch </w:t>
      </w:r>
      <w:r w:rsidRPr="00F42AA1">
        <w:rPr>
          <w:bCs/>
          <w:color w:val="000000" w:themeColor="text1"/>
          <w:sz w:val="24"/>
          <w:szCs w:val="26"/>
        </w:rPr>
        <w:t>(</w:t>
      </w:r>
      <w:r w:rsidRPr="00E03A7E">
        <w:rPr>
          <w:b/>
          <w:bCs/>
          <w:color w:val="C00000"/>
          <w:sz w:val="24"/>
          <w:szCs w:val="26"/>
        </w:rPr>
        <w:t>Galatians 2:11-14</w:t>
      </w:r>
      <w:r w:rsidRPr="00F42AA1">
        <w:rPr>
          <w:bCs/>
          <w:color w:val="000000" w:themeColor="text1"/>
          <w:sz w:val="24"/>
          <w:szCs w:val="26"/>
        </w:rPr>
        <w:t>). However, later he is found urging God's people to be diligent and strong (</w:t>
      </w:r>
      <w:r w:rsidRPr="00E03A7E">
        <w:rPr>
          <w:b/>
          <w:bCs/>
          <w:color w:val="C00000"/>
          <w:sz w:val="24"/>
          <w:szCs w:val="26"/>
        </w:rPr>
        <w:t>1 Peter 1:15</w:t>
      </w:r>
      <w:r w:rsidRPr="00F42AA1">
        <w:rPr>
          <w:bCs/>
          <w:color w:val="000000" w:themeColor="text1"/>
          <w:sz w:val="24"/>
          <w:szCs w:val="26"/>
        </w:rPr>
        <w:t xml:space="preserve">; </w:t>
      </w:r>
      <w:r w:rsidRPr="00E03A7E">
        <w:rPr>
          <w:b/>
          <w:bCs/>
          <w:color w:val="C00000"/>
          <w:sz w:val="24"/>
          <w:szCs w:val="26"/>
        </w:rPr>
        <w:t>3:15</w:t>
      </w:r>
      <w:r w:rsidRPr="00F42AA1">
        <w:rPr>
          <w:bCs/>
          <w:color w:val="000000" w:themeColor="text1"/>
          <w:sz w:val="24"/>
          <w:szCs w:val="26"/>
        </w:rPr>
        <w:t xml:space="preserve">; </w:t>
      </w:r>
      <w:r w:rsidRPr="00E03A7E">
        <w:rPr>
          <w:b/>
          <w:bCs/>
          <w:color w:val="C00000"/>
          <w:sz w:val="24"/>
          <w:szCs w:val="26"/>
        </w:rPr>
        <w:t>2 Peter 1:5-10</w:t>
      </w:r>
      <w:r w:rsidRPr="00F42AA1">
        <w:rPr>
          <w:bCs/>
          <w:color w:val="000000" w:themeColor="text1"/>
          <w:sz w:val="24"/>
          <w:szCs w:val="26"/>
        </w:rPr>
        <w:t>). He changed!</w:t>
      </w:r>
    </w:p>
    <w:p w:rsidR="00B55B3E" w:rsidRPr="00F42AA1" w:rsidRDefault="00B55B3E" w:rsidP="00B55B3E">
      <w:pPr>
        <w:spacing w:after="0" w:line="240" w:lineRule="auto"/>
        <w:ind w:firstLine="533"/>
        <w:jc w:val="both"/>
        <w:rPr>
          <w:bCs/>
          <w:color w:val="000000" w:themeColor="text1"/>
          <w:sz w:val="24"/>
          <w:szCs w:val="26"/>
        </w:rPr>
      </w:pPr>
      <w:r w:rsidRPr="00F42AA1">
        <w:rPr>
          <w:b/>
          <w:bCs/>
          <w:color w:val="000000" w:themeColor="text1"/>
          <w:sz w:val="24"/>
          <w:szCs w:val="26"/>
          <w:u w:val="single"/>
        </w:rPr>
        <w:t>The Righteous Can Change</w:t>
      </w:r>
      <w:r w:rsidRPr="00F42AA1">
        <w:rPr>
          <w:bCs/>
          <w:color w:val="000000" w:themeColor="text1"/>
          <w:sz w:val="24"/>
          <w:szCs w:val="26"/>
        </w:rPr>
        <w:t xml:space="preserve">: It is likewise true that those who are righteous can change. Just because someone is faithful and diligent in his service to God doesn't mean that he will always be. There is the ever present danger that one can drift away and depart. The Hebrew writer warned, </w:t>
      </w:r>
      <w:r w:rsidRPr="00E03A7E">
        <w:rPr>
          <w:b/>
          <w:bCs/>
          <w:i/>
          <w:color w:val="000000" w:themeColor="text1"/>
          <w:sz w:val="24"/>
          <w:szCs w:val="26"/>
        </w:rPr>
        <w:t>"</w:t>
      </w:r>
      <w:r w:rsidRPr="00E03A7E">
        <w:rPr>
          <w:b/>
          <w:bCs/>
          <w:i/>
          <w:color w:val="1F497D" w:themeColor="text2"/>
          <w:sz w:val="24"/>
          <w:szCs w:val="26"/>
        </w:rPr>
        <w:t>Therefore we must give the more earnest heed to the things we have heard, lest we drift away</w:t>
      </w:r>
      <w:r w:rsidRPr="00E03A7E">
        <w:rPr>
          <w:b/>
          <w:bCs/>
          <w:i/>
          <w:color w:val="000000" w:themeColor="text1"/>
          <w:sz w:val="24"/>
          <w:szCs w:val="26"/>
        </w:rPr>
        <w:t>"</w:t>
      </w:r>
      <w:r w:rsidRPr="00F42AA1">
        <w:rPr>
          <w:bCs/>
          <w:color w:val="000000" w:themeColor="text1"/>
          <w:sz w:val="24"/>
          <w:szCs w:val="26"/>
        </w:rPr>
        <w:t xml:space="preserve"> (</w:t>
      </w:r>
      <w:r w:rsidRPr="00E03A7E">
        <w:rPr>
          <w:b/>
          <w:bCs/>
          <w:color w:val="C00000"/>
          <w:sz w:val="24"/>
          <w:szCs w:val="26"/>
        </w:rPr>
        <w:t>Hebrews 2:1</w:t>
      </w:r>
      <w:r w:rsidRPr="00F42AA1">
        <w:rPr>
          <w:bCs/>
          <w:color w:val="000000" w:themeColor="text1"/>
          <w:sz w:val="24"/>
          <w:szCs w:val="26"/>
        </w:rPr>
        <w:t>).</w:t>
      </w:r>
      <w:r>
        <w:rPr>
          <w:bCs/>
          <w:color w:val="000000" w:themeColor="text1"/>
          <w:sz w:val="24"/>
          <w:szCs w:val="26"/>
        </w:rPr>
        <w:t xml:space="preserve"> </w:t>
      </w:r>
      <w:r w:rsidRPr="00F42AA1">
        <w:rPr>
          <w:bCs/>
          <w:color w:val="000000" w:themeColor="text1"/>
          <w:sz w:val="24"/>
          <w:szCs w:val="26"/>
        </w:rPr>
        <w:t>Our hearts are saddened -- even sickened -- when we learn of one who was once faithful and dedicated to the Lord but who doesn't even attend worship anymore. What's sad is that specific cases could be compounded. It is equally disappointing when we see those we have had confidence in getting weaker and tolerating things they would have once abhorred.</w:t>
      </w:r>
    </w:p>
    <w:p w:rsidR="00B55B3E" w:rsidRPr="00411AEF" w:rsidRDefault="00B55B3E" w:rsidP="00B55B3E">
      <w:pPr>
        <w:spacing w:after="0" w:line="240" w:lineRule="auto"/>
        <w:ind w:firstLine="547"/>
        <w:jc w:val="both"/>
        <w:rPr>
          <w:sz w:val="28"/>
          <w:szCs w:val="28"/>
        </w:rPr>
      </w:pPr>
      <w:r w:rsidRPr="00F42AA1">
        <w:rPr>
          <w:bCs/>
          <w:color w:val="000000" w:themeColor="text1"/>
          <w:sz w:val="24"/>
          <w:szCs w:val="26"/>
        </w:rPr>
        <w:t>The point to be learned is that we must take heed l</w:t>
      </w:r>
      <w:r>
        <w:rPr>
          <w:bCs/>
          <w:color w:val="000000" w:themeColor="text1"/>
          <w:sz w:val="24"/>
          <w:szCs w:val="26"/>
        </w:rPr>
        <w:t xml:space="preserve">est it happen to us. </w:t>
      </w:r>
      <w:r w:rsidRPr="00E03A7E">
        <w:rPr>
          <w:b/>
          <w:bCs/>
          <w:i/>
          <w:color w:val="000000" w:themeColor="text1"/>
          <w:sz w:val="24"/>
          <w:szCs w:val="26"/>
        </w:rPr>
        <w:t>"</w:t>
      </w:r>
      <w:r w:rsidRPr="00E03A7E">
        <w:rPr>
          <w:b/>
          <w:bCs/>
          <w:i/>
          <w:color w:val="1F497D" w:themeColor="text2"/>
          <w:sz w:val="24"/>
          <w:szCs w:val="26"/>
        </w:rPr>
        <w:t>Therefore let him who thinks he stands take heed lest he fall</w:t>
      </w:r>
      <w:proofErr w:type="gramStart"/>
      <w:r w:rsidRPr="00E03A7E">
        <w:rPr>
          <w:b/>
          <w:bCs/>
          <w:i/>
          <w:color w:val="000000" w:themeColor="text1"/>
          <w:sz w:val="24"/>
          <w:szCs w:val="26"/>
        </w:rPr>
        <w:t>"</w:t>
      </w:r>
      <w:r>
        <w:rPr>
          <w:bCs/>
          <w:color w:val="000000" w:themeColor="text1"/>
          <w:sz w:val="24"/>
          <w:szCs w:val="26"/>
        </w:rPr>
        <w:t xml:space="preserve">  </w:t>
      </w:r>
      <w:r w:rsidRPr="00F42AA1">
        <w:rPr>
          <w:bCs/>
          <w:color w:val="000000" w:themeColor="text1"/>
          <w:sz w:val="24"/>
          <w:szCs w:val="26"/>
        </w:rPr>
        <w:t>(</w:t>
      </w:r>
      <w:proofErr w:type="gramEnd"/>
      <w:r w:rsidRPr="00E03A7E">
        <w:rPr>
          <w:b/>
          <w:bCs/>
          <w:color w:val="C00000"/>
          <w:sz w:val="24"/>
          <w:szCs w:val="26"/>
        </w:rPr>
        <w:t>I Corinthians 10:12</w:t>
      </w:r>
      <w:r w:rsidRPr="00F42AA1">
        <w:rPr>
          <w:bCs/>
          <w:color w:val="000000" w:themeColor="text1"/>
          <w:sz w:val="24"/>
          <w:szCs w:val="26"/>
        </w:rPr>
        <w:t>). That means it could happen to any one of us!</w:t>
      </w:r>
      <w:bookmarkStart w:id="0" w:name="_GoBack"/>
      <w:bookmarkEnd w:id="0"/>
    </w:p>
    <w:sectPr w:rsidR="00B55B3E" w:rsidRPr="00411AE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21EE"/>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0F54"/>
    <w:rsid w:val="0058244C"/>
    <w:rsid w:val="00593A1F"/>
    <w:rsid w:val="005A15DE"/>
    <w:rsid w:val="00625788"/>
    <w:rsid w:val="00627091"/>
    <w:rsid w:val="00632782"/>
    <w:rsid w:val="00635022"/>
    <w:rsid w:val="00643775"/>
    <w:rsid w:val="00676671"/>
    <w:rsid w:val="00682234"/>
    <w:rsid w:val="006B45FC"/>
    <w:rsid w:val="006D3248"/>
    <w:rsid w:val="006D511A"/>
    <w:rsid w:val="006D602D"/>
    <w:rsid w:val="00726B94"/>
    <w:rsid w:val="00752AF2"/>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AD3076"/>
    <w:rsid w:val="00B03964"/>
    <w:rsid w:val="00B1105A"/>
    <w:rsid w:val="00B260E1"/>
    <w:rsid w:val="00B377B9"/>
    <w:rsid w:val="00B55B3E"/>
    <w:rsid w:val="00B57D22"/>
    <w:rsid w:val="00BB71EC"/>
    <w:rsid w:val="00BC0975"/>
    <w:rsid w:val="00BC6BFE"/>
    <w:rsid w:val="00C13DC0"/>
    <w:rsid w:val="00C161D0"/>
    <w:rsid w:val="00C37EE1"/>
    <w:rsid w:val="00C87D24"/>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2023-07-11T19:57:00Z</dcterms:created>
  <dcterms:modified xsi:type="dcterms:W3CDTF">2023-07-11T19:57:00Z</dcterms:modified>
</cp:coreProperties>
</file>